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8BD9" w14:textId="4E4F881F" w:rsidR="00DA55E1" w:rsidRPr="00CD2D04" w:rsidRDefault="00DA55E1" w:rsidP="00DA55E1">
      <w:pPr>
        <w:widowControl w:val="0"/>
        <w:autoSpaceDE w:val="0"/>
        <w:autoSpaceDN w:val="0"/>
        <w:spacing w:before="100" w:beforeAutospacing="1" w:after="0" w:line="240" w:lineRule="auto"/>
        <w:ind w:right="-90"/>
        <w:rPr>
          <w:rFonts w:ascii="Arial" w:hAnsi="Arial" w:cs="Arial"/>
          <w:sz w:val="28"/>
          <w:szCs w:val="28"/>
        </w:rPr>
      </w:pPr>
      <w:r w:rsidRPr="00CD2D04">
        <w:rPr>
          <w:rFonts w:ascii="Arial" w:hAnsi="Arial" w:cs="Arial"/>
          <w:sz w:val="28"/>
          <w:szCs w:val="28"/>
        </w:rPr>
        <w:t>Critical experience and skill</w:t>
      </w:r>
      <w:r w:rsidR="00381580" w:rsidRPr="00CD2D04">
        <w:rPr>
          <w:rFonts w:ascii="Arial" w:hAnsi="Arial" w:cs="Arial"/>
          <w:sz w:val="28"/>
          <w:szCs w:val="28"/>
        </w:rPr>
        <w:t xml:space="preserve"> </w:t>
      </w:r>
      <w:r w:rsidRPr="00CD2D04">
        <w:rPr>
          <w:rFonts w:ascii="Arial" w:hAnsi="Arial" w:cs="Arial"/>
          <w:sz w:val="28"/>
          <w:szCs w:val="28"/>
        </w:rPr>
        <w:t xml:space="preserve">sets to create very successful organizations that are scalable, predictable and sustainable.  </w:t>
      </w:r>
    </w:p>
    <w:p w14:paraId="40C0E2FE" w14:textId="77777777" w:rsidR="00DA55E1" w:rsidRPr="00CD2D04" w:rsidRDefault="00DA55E1" w:rsidP="00DA55E1">
      <w:pPr>
        <w:widowControl w:val="0"/>
        <w:autoSpaceDE w:val="0"/>
        <w:autoSpaceDN w:val="0"/>
        <w:spacing w:after="0" w:line="240" w:lineRule="auto"/>
        <w:ind w:right="-90"/>
        <w:rPr>
          <w:rFonts w:ascii="Arial" w:hAnsi="Arial" w:cs="Arial"/>
          <w:sz w:val="14"/>
          <w:szCs w:val="14"/>
        </w:rPr>
      </w:pPr>
    </w:p>
    <w:p w14:paraId="42D0F7F9" w14:textId="77777777" w:rsidR="00DA55E1" w:rsidRPr="00CD2D04" w:rsidRDefault="00DA55E1" w:rsidP="00DA55E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20" w:right="-90"/>
        <w:contextualSpacing w:val="0"/>
        <w:rPr>
          <w:rFonts w:ascii="Arial" w:eastAsia="Times New Roman" w:hAnsi="Arial" w:cs="Arial"/>
          <w:sz w:val="28"/>
          <w:szCs w:val="28"/>
        </w:rPr>
      </w:pPr>
      <w:r w:rsidRPr="00CD2D04">
        <w:rPr>
          <w:rFonts w:ascii="Arial" w:eastAsia="Times New Roman" w:hAnsi="Arial" w:cs="Arial"/>
          <w:sz w:val="28"/>
          <w:szCs w:val="28"/>
        </w:rPr>
        <w:t>Highly decorated executive management player with both revenue and cross functional/general management tenure</w:t>
      </w:r>
    </w:p>
    <w:p w14:paraId="65C5F328" w14:textId="77777777" w:rsidR="00DA55E1" w:rsidRPr="00CD2D04" w:rsidRDefault="00DA55E1" w:rsidP="00DA55E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20" w:right="-90"/>
        <w:contextualSpacing w:val="0"/>
        <w:rPr>
          <w:rFonts w:ascii="Arial" w:eastAsia="Times New Roman" w:hAnsi="Arial" w:cs="Arial"/>
          <w:sz w:val="28"/>
          <w:szCs w:val="28"/>
        </w:rPr>
      </w:pPr>
      <w:r w:rsidRPr="00CD2D04">
        <w:rPr>
          <w:rFonts w:ascii="Arial" w:eastAsia="Times New Roman" w:hAnsi="Arial" w:cs="Arial"/>
          <w:sz w:val="28"/>
          <w:szCs w:val="28"/>
        </w:rPr>
        <w:t>Nearly $2B in total career revenues directed and six-time annual corporate management award winner</w:t>
      </w:r>
    </w:p>
    <w:p w14:paraId="760E2E5A" w14:textId="53BFECD3" w:rsidR="00DA55E1" w:rsidRPr="00CD2D04" w:rsidRDefault="000370DA" w:rsidP="00DA55E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20" w:right="-90"/>
        <w:contextualSpacing w:val="0"/>
        <w:rPr>
          <w:rFonts w:ascii="Arial" w:eastAsia="Times New Roman" w:hAnsi="Arial" w:cs="Arial"/>
          <w:sz w:val="28"/>
          <w:szCs w:val="28"/>
        </w:rPr>
      </w:pPr>
      <w:r w:rsidRPr="00CD2D04">
        <w:rPr>
          <w:rFonts w:ascii="Arial" w:eastAsia="Times New Roman" w:hAnsi="Arial" w:cs="Arial"/>
          <w:sz w:val="28"/>
          <w:szCs w:val="28"/>
        </w:rPr>
        <w:t>C-level direction</w:t>
      </w:r>
      <w:r w:rsidR="00DA55E1" w:rsidRPr="00CD2D04">
        <w:rPr>
          <w:rFonts w:ascii="Arial" w:eastAsia="Times New Roman" w:hAnsi="Arial" w:cs="Arial"/>
          <w:sz w:val="28"/>
          <w:szCs w:val="28"/>
        </w:rPr>
        <w:t xml:space="preserve"> in building organizations from $0 to 7 figures, $0 to 8 figures and scaling others from $30MM to $90MM and from $100MM to $250MM in annual revenues </w:t>
      </w:r>
    </w:p>
    <w:p w14:paraId="1D014E0F" w14:textId="6CDD9C3C" w:rsidR="00A32ED1" w:rsidRPr="00CD2D04" w:rsidRDefault="00A32ED1" w:rsidP="00DA55E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20" w:right="-90"/>
        <w:contextualSpacing w:val="0"/>
        <w:rPr>
          <w:rFonts w:ascii="Arial" w:eastAsia="Times New Roman" w:hAnsi="Arial" w:cs="Arial"/>
          <w:sz w:val="28"/>
          <w:szCs w:val="28"/>
        </w:rPr>
      </w:pPr>
      <w:r w:rsidRPr="00CD2D04">
        <w:rPr>
          <w:rFonts w:ascii="Arial" w:eastAsia="Times New Roman" w:hAnsi="Arial" w:cs="Arial"/>
          <w:sz w:val="28"/>
          <w:szCs w:val="28"/>
        </w:rPr>
        <w:t>Executive</w:t>
      </w:r>
      <w:r w:rsidR="002A2DDE" w:rsidRPr="00CD2D04">
        <w:rPr>
          <w:rFonts w:ascii="Arial" w:eastAsia="Times New Roman" w:hAnsi="Arial" w:cs="Arial"/>
          <w:sz w:val="28"/>
          <w:szCs w:val="28"/>
        </w:rPr>
        <w:t xml:space="preserve"> management</w:t>
      </w:r>
      <w:r w:rsidRPr="00CD2D04">
        <w:rPr>
          <w:rFonts w:ascii="Arial" w:eastAsia="Times New Roman" w:hAnsi="Arial" w:cs="Arial"/>
          <w:sz w:val="28"/>
          <w:szCs w:val="28"/>
        </w:rPr>
        <w:t xml:space="preserve"> leader in Seed, A, B and Exit stage companies with mid-management IPO tenure</w:t>
      </w:r>
    </w:p>
    <w:p w14:paraId="19153752" w14:textId="77777777" w:rsidR="00DA55E1" w:rsidRPr="00CD2D04" w:rsidRDefault="00DA55E1" w:rsidP="00DA55E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20" w:right="-90"/>
        <w:contextualSpacing w:val="0"/>
        <w:rPr>
          <w:rFonts w:ascii="Arial" w:eastAsia="Times New Roman" w:hAnsi="Arial" w:cs="Arial"/>
          <w:sz w:val="28"/>
          <w:szCs w:val="28"/>
        </w:rPr>
      </w:pPr>
      <w:r w:rsidRPr="00CD2D04">
        <w:rPr>
          <w:rFonts w:ascii="Arial" w:eastAsia="Times New Roman" w:hAnsi="Arial" w:cs="Arial"/>
          <w:sz w:val="28"/>
          <w:szCs w:val="28"/>
        </w:rPr>
        <w:t>Lived and worked full-time from 3 different countries and managed personnel on 6 different continents </w:t>
      </w:r>
    </w:p>
    <w:p w14:paraId="5DF80BBF" w14:textId="2E695BFB" w:rsidR="00DA55E1" w:rsidRPr="00CD2D04" w:rsidRDefault="00DA55E1" w:rsidP="00DA55E1">
      <w:pPr>
        <w:pStyle w:val="ListParagraph"/>
        <w:widowControl w:val="0"/>
        <w:numPr>
          <w:ilvl w:val="0"/>
          <w:numId w:val="1"/>
        </w:numPr>
        <w:tabs>
          <w:tab w:val="left" w:pos="688"/>
          <w:tab w:val="left" w:pos="689"/>
        </w:tabs>
        <w:autoSpaceDE w:val="0"/>
        <w:autoSpaceDN w:val="0"/>
        <w:spacing w:after="0" w:line="240" w:lineRule="auto"/>
        <w:ind w:left="720" w:right="-90"/>
        <w:contextualSpacing w:val="0"/>
        <w:rPr>
          <w:rFonts w:ascii="Arial" w:hAnsi="Arial" w:cs="Arial"/>
          <w:sz w:val="28"/>
          <w:szCs w:val="28"/>
        </w:rPr>
      </w:pPr>
      <w:r w:rsidRPr="00CD2D04">
        <w:rPr>
          <w:rFonts w:ascii="Arial" w:hAnsi="Arial" w:cs="Arial"/>
          <w:sz w:val="28"/>
          <w:szCs w:val="28"/>
        </w:rPr>
        <w:t>Promoted and developed 5 start-ups across multiple industries as well as successfully re-created entities for highly distressed</w:t>
      </w:r>
      <w:r w:rsidRPr="00CD2D04">
        <w:rPr>
          <w:rFonts w:ascii="Arial" w:hAnsi="Arial" w:cs="Arial"/>
          <w:spacing w:val="-1"/>
          <w:sz w:val="28"/>
          <w:szCs w:val="28"/>
        </w:rPr>
        <w:t xml:space="preserve"> </w:t>
      </w:r>
      <w:r w:rsidRPr="00CD2D04">
        <w:rPr>
          <w:rFonts w:ascii="Arial" w:hAnsi="Arial" w:cs="Arial"/>
          <w:sz w:val="28"/>
          <w:szCs w:val="28"/>
        </w:rPr>
        <w:t xml:space="preserve">organizations </w:t>
      </w:r>
    </w:p>
    <w:p w14:paraId="0FE778C1" w14:textId="77777777" w:rsidR="00DA55E1" w:rsidRPr="00CD2D04" w:rsidRDefault="00DA55E1" w:rsidP="00DA55E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left="720" w:right="-90"/>
        <w:contextualSpacing w:val="0"/>
        <w:rPr>
          <w:rFonts w:ascii="Arial" w:eastAsia="Times New Roman" w:hAnsi="Arial" w:cs="Arial"/>
          <w:sz w:val="28"/>
          <w:szCs w:val="28"/>
        </w:rPr>
      </w:pPr>
      <w:r w:rsidRPr="00CD2D04">
        <w:rPr>
          <w:rFonts w:ascii="Arial" w:eastAsia="Times New Roman" w:hAnsi="Arial" w:cs="Arial"/>
          <w:sz w:val="28"/>
          <w:szCs w:val="28"/>
        </w:rPr>
        <w:t>Vast and successful experience creating and delivering SOPs, KPIs, strategy, budgetary, training and culture in high growth and expanding organizations </w:t>
      </w:r>
    </w:p>
    <w:p w14:paraId="61201DAD" w14:textId="77777777" w:rsidR="001A7E73" w:rsidRPr="00A32ED1" w:rsidRDefault="001A7E73" w:rsidP="00DA55E1">
      <w:pPr>
        <w:ind w:right="-90"/>
      </w:pPr>
    </w:p>
    <w:sectPr w:rsidR="001A7E73" w:rsidRPr="00A3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365B"/>
    <w:multiLevelType w:val="hybridMultilevel"/>
    <w:tmpl w:val="EF30C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43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E1"/>
    <w:rsid w:val="000370DA"/>
    <w:rsid w:val="001A7E73"/>
    <w:rsid w:val="002A2DDE"/>
    <w:rsid w:val="00381580"/>
    <w:rsid w:val="00A32ED1"/>
    <w:rsid w:val="00CD2D04"/>
    <w:rsid w:val="00DA55E1"/>
    <w:rsid w:val="00F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C380"/>
  <w15:chartTrackingRefBased/>
  <w15:docId w15:val="{8A08FAF2-35C9-4EA1-996C-DE6BFCA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A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Hammond</dc:creator>
  <cp:keywords/>
  <dc:description/>
  <cp:lastModifiedBy>Don Hammond</cp:lastModifiedBy>
  <cp:revision>7</cp:revision>
  <dcterms:created xsi:type="dcterms:W3CDTF">2022-02-13T02:22:00Z</dcterms:created>
  <dcterms:modified xsi:type="dcterms:W3CDTF">2022-06-07T12:59:00Z</dcterms:modified>
</cp:coreProperties>
</file>