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DEB1" w14:textId="77777777" w:rsidR="008D1232" w:rsidRPr="003938E5" w:rsidRDefault="008D1232" w:rsidP="002013A9">
      <w:pPr>
        <w:pStyle w:val="Heading1"/>
        <w:spacing w:before="0" w:beforeAutospacing="0" w:after="0" w:afterAutospacing="0"/>
        <w:ind w:left="-720" w:right="-720"/>
        <w:jc w:val="center"/>
        <w:rPr>
          <w:rFonts w:ascii="Georgia" w:hAnsi="Georgia"/>
          <w:caps/>
          <w:sz w:val="32"/>
          <w:szCs w:val="32"/>
        </w:rPr>
      </w:pPr>
      <w:r w:rsidRPr="003938E5">
        <w:rPr>
          <w:rFonts w:ascii="Georgia" w:hAnsi="Georgia"/>
          <w:caps/>
          <w:sz w:val="32"/>
          <w:szCs w:val="32"/>
        </w:rPr>
        <w:t>David E. Seldin</w:t>
      </w:r>
    </w:p>
    <w:p w14:paraId="49FB12CD" w14:textId="1BC975A2" w:rsidR="008D1232" w:rsidRDefault="008D1232" w:rsidP="002013A9">
      <w:pPr>
        <w:ind w:left="-720" w:right="-720"/>
        <w:jc w:val="center"/>
        <w:rPr>
          <w:rFonts w:ascii="Georgia" w:hAnsi="Georgia"/>
          <w:i/>
          <w:sz w:val="20"/>
          <w:szCs w:val="20"/>
        </w:rPr>
      </w:pPr>
      <w:r w:rsidRPr="003938E5">
        <w:rPr>
          <w:rFonts w:ascii="Georgia" w:hAnsi="Georgia"/>
          <w:i/>
          <w:sz w:val="20"/>
          <w:szCs w:val="20"/>
        </w:rPr>
        <w:t xml:space="preserve">(202) </w:t>
      </w:r>
      <w:r w:rsidR="000E0A6F" w:rsidRPr="003938E5">
        <w:rPr>
          <w:rFonts w:ascii="Georgia" w:hAnsi="Georgia"/>
          <w:i/>
          <w:sz w:val="20"/>
          <w:szCs w:val="20"/>
        </w:rPr>
        <w:t>381-6657</w:t>
      </w:r>
      <w:r w:rsidR="00EE65D2" w:rsidRPr="003938E5">
        <w:rPr>
          <w:rFonts w:ascii="Georgia" w:hAnsi="Georgia"/>
          <w:i/>
          <w:sz w:val="20"/>
          <w:szCs w:val="20"/>
        </w:rPr>
        <w:t xml:space="preserve"> </w:t>
      </w:r>
      <w:r w:rsidR="00EE65D2" w:rsidRPr="005176AD">
        <w:rPr>
          <w:i/>
          <w:color w:val="548DD4"/>
          <w:sz w:val="20"/>
          <w:szCs w:val="20"/>
        </w:rPr>
        <w:t>♦</w:t>
      </w:r>
      <w:r w:rsidR="00842288">
        <w:rPr>
          <w:rFonts w:ascii="Georgia" w:hAnsi="Georgia"/>
          <w:i/>
          <w:sz w:val="20"/>
          <w:szCs w:val="20"/>
        </w:rPr>
        <w:t xml:space="preserve"> </w:t>
      </w:r>
      <w:hyperlink r:id="rId7" w:history="1">
        <w:r w:rsidR="001326B7" w:rsidRPr="003E49AD">
          <w:rPr>
            <w:rStyle w:val="Hyperlink"/>
            <w:rFonts w:ascii="Georgia" w:hAnsi="Georgia"/>
            <w:i/>
            <w:sz w:val="20"/>
            <w:szCs w:val="20"/>
          </w:rPr>
          <w:t>deseldin@gmail.com</w:t>
        </w:r>
      </w:hyperlink>
    </w:p>
    <w:p w14:paraId="65EE1F9B" w14:textId="4932046B" w:rsidR="001326B7" w:rsidRPr="003938E5" w:rsidRDefault="00000000" w:rsidP="002013A9">
      <w:pPr>
        <w:ind w:left="-720" w:right="-720"/>
        <w:jc w:val="center"/>
        <w:rPr>
          <w:rFonts w:ascii="Georgia" w:hAnsi="Georgia"/>
          <w:b/>
          <w:i/>
          <w:color w:val="FF0000"/>
          <w:sz w:val="20"/>
          <w:szCs w:val="20"/>
        </w:rPr>
      </w:pPr>
      <w:hyperlink r:id="rId8" w:history="1">
        <w:r w:rsidR="001326B7">
          <w:rPr>
            <w:rStyle w:val="Hyperlink"/>
          </w:rPr>
          <w:t>David Seldin | LinkedIn</w:t>
        </w:r>
      </w:hyperlink>
    </w:p>
    <w:p w14:paraId="400D2EE5" w14:textId="77777777" w:rsidR="00C61E42" w:rsidRPr="00C61E42" w:rsidRDefault="00C61E42" w:rsidP="002013A9">
      <w:pPr>
        <w:ind w:left="-720" w:right="-720"/>
        <w:jc w:val="center"/>
        <w:rPr>
          <w:rFonts w:ascii="Georgia" w:hAnsi="Georgia"/>
          <w:b/>
          <w:smallCaps/>
          <w:color w:val="000000"/>
          <w:sz w:val="22"/>
          <w:szCs w:val="22"/>
        </w:rPr>
      </w:pPr>
    </w:p>
    <w:p w14:paraId="3ED69AC0" w14:textId="72869AD1" w:rsidR="00FE5A81" w:rsidRDefault="00080300" w:rsidP="002013A9">
      <w:pPr>
        <w:ind w:left="-720" w:right="-720"/>
        <w:jc w:val="center"/>
        <w:rPr>
          <w:rFonts w:ascii="Georgia" w:hAnsi="Georgia"/>
          <w:b/>
          <w:smallCaps/>
          <w:color w:val="000000"/>
          <w:szCs w:val="28"/>
        </w:rPr>
      </w:pPr>
      <w:r>
        <w:rPr>
          <w:rFonts w:ascii="Georgia" w:hAnsi="Georgia"/>
          <w:b/>
          <w:smallCaps/>
          <w:color w:val="000000"/>
          <w:szCs w:val="28"/>
        </w:rPr>
        <w:t>Leadership</w:t>
      </w:r>
      <w:r w:rsidR="008901DD" w:rsidRPr="003938E5">
        <w:rPr>
          <w:rFonts w:ascii="Georgia" w:hAnsi="Georgia"/>
          <w:b/>
          <w:smallCaps/>
          <w:color w:val="000000"/>
          <w:szCs w:val="28"/>
        </w:rPr>
        <w:t xml:space="preserve"> </w:t>
      </w:r>
      <w:r w:rsidR="008901DD" w:rsidRPr="005176AD">
        <w:rPr>
          <w:rFonts w:ascii="Georgia" w:hAnsi="Georgia"/>
          <w:b/>
          <w:smallCaps/>
          <w:color w:val="548DD4"/>
          <w:szCs w:val="28"/>
        </w:rPr>
        <w:sym w:font="Wingdings" w:char="F076"/>
      </w:r>
      <w:r w:rsidR="00E84EE2">
        <w:rPr>
          <w:rFonts w:ascii="Georgia" w:hAnsi="Georgia"/>
          <w:b/>
          <w:smallCaps/>
          <w:color w:val="548DD4"/>
          <w:szCs w:val="28"/>
        </w:rPr>
        <w:t xml:space="preserve"> </w:t>
      </w:r>
      <w:r w:rsidR="00136E47" w:rsidRPr="001A66AE">
        <w:rPr>
          <w:rFonts w:ascii="Georgia" w:hAnsi="Georgia"/>
          <w:b/>
          <w:smallCaps/>
          <w:szCs w:val="28"/>
        </w:rPr>
        <w:t>Operational Management</w:t>
      </w:r>
      <w:r w:rsidR="00136E47">
        <w:rPr>
          <w:rFonts w:ascii="Georgia" w:hAnsi="Georgia"/>
          <w:b/>
          <w:smallCaps/>
          <w:color w:val="548DD4"/>
          <w:szCs w:val="28"/>
        </w:rPr>
        <w:t xml:space="preserve"> </w:t>
      </w:r>
      <w:r w:rsidR="00136E47" w:rsidRPr="005176AD">
        <w:rPr>
          <w:rFonts w:ascii="Georgia" w:hAnsi="Georgia"/>
          <w:b/>
          <w:smallCaps/>
          <w:color w:val="548DD4"/>
          <w:szCs w:val="28"/>
        </w:rPr>
        <w:sym w:font="Wingdings" w:char="F076"/>
      </w:r>
      <w:r w:rsidR="00136E47">
        <w:rPr>
          <w:rFonts w:ascii="Georgia" w:hAnsi="Georgia"/>
          <w:b/>
          <w:smallCaps/>
          <w:color w:val="548DD4"/>
          <w:szCs w:val="28"/>
        </w:rPr>
        <w:t xml:space="preserve"> </w:t>
      </w:r>
      <w:r w:rsidR="003659EF">
        <w:rPr>
          <w:rFonts w:ascii="Georgia" w:hAnsi="Georgia"/>
          <w:b/>
          <w:smallCaps/>
          <w:szCs w:val="28"/>
        </w:rPr>
        <w:t>S</w:t>
      </w:r>
      <w:r w:rsidR="001A66AE" w:rsidRPr="001A66AE">
        <w:rPr>
          <w:rFonts w:ascii="Georgia" w:hAnsi="Georgia"/>
          <w:b/>
          <w:smallCaps/>
          <w:color w:val="000000"/>
          <w:szCs w:val="28"/>
        </w:rPr>
        <w:t xml:space="preserve">trategy </w:t>
      </w:r>
    </w:p>
    <w:p w14:paraId="54CCDAA9" w14:textId="7DE46A80" w:rsidR="005B0DB0" w:rsidRPr="005176AD" w:rsidRDefault="005B0DB0" w:rsidP="002013A9">
      <w:pPr>
        <w:ind w:left="-720" w:right="-720"/>
        <w:jc w:val="center"/>
        <w:rPr>
          <w:rFonts w:ascii="Georgia" w:hAnsi="Georgia"/>
          <w:b/>
          <w:smallCaps/>
          <w:color w:val="000000"/>
          <w:szCs w:val="28"/>
        </w:rPr>
      </w:pPr>
      <w:r w:rsidRPr="005176AD">
        <w:rPr>
          <w:rFonts w:ascii="Georgia" w:hAnsi="Georgia"/>
          <w:b/>
          <w:smallCaps/>
          <w:color w:val="000000"/>
          <w:szCs w:val="28"/>
        </w:rPr>
        <w:t xml:space="preserve"> </w:t>
      </w:r>
    </w:p>
    <w:p w14:paraId="51ED6C92" w14:textId="77777777" w:rsidR="005B0DB0" w:rsidRPr="005856F2" w:rsidRDefault="005B0DB0" w:rsidP="002013A9">
      <w:pPr>
        <w:ind w:left="-720" w:right="-720"/>
        <w:jc w:val="center"/>
        <w:rPr>
          <w:rFonts w:ascii="Georgia" w:hAnsi="Georgia"/>
          <w:b/>
          <w:i/>
          <w:color w:val="FF0000"/>
          <w:sz w:val="18"/>
          <w:szCs w:val="18"/>
        </w:rPr>
      </w:pPr>
    </w:p>
    <w:p w14:paraId="2D7508EE" w14:textId="77777777" w:rsidR="00FE5A81" w:rsidRPr="00C61E42" w:rsidRDefault="00FE5A81" w:rsidP="003659EF">
      <w:pPr>
        <w:ind w:left="-720" w:right="-720"/>
        <w:rPr>
          <w:rFonts w:ascii="Georgia" w:hAnsi="Georgia"/>
          <w:b/>
          <w:smallCaps/>
          <w:sz w:val="18"/>
          <w:szCs w:val="18"/>
        </w:rPr>
      </w:pPr>
    </w:p>
    <w:p w14:paraId="4281E469" w14:textId="77777777" w:rsidR="0079174D" w:rsidRPr="0079174D" w:rsidRDefault="0079174D" w:rsidP="00AA77D2">
      <w:pPr>
        <w:pBdr>
          <w:top w:val="double" w:sz="4" w:space="1" w:color="auto"/>
          <w:bottom w:val="double" w:sz="4" w:space="1" w:color="auto"/>
        </w:pBdr>
        <w:shd w:val="clear" w:color="auto" w:fill="C6D9F1"/>
        <w:ind w:left="-720" w:right="-720"/>
        <w:rPr>
          <w:rFonts w:ascii="Georgia" w:hAnsi="Georgia"/>
          <w:b/>
          <w:caps/>
          <w:sz w:val="22"/>
          <w:szCs w:val="22"/>
        </w:rPr>
      </w:pPr>
      <w:r w:rsidRPr="0079174D">
        <w:rPr>
          <w:rFonts w:ascii="Georgia" w:hAnsi="Georgia"/>
          <w:b/>
          <w:caps/>
          <w:sz w:val="22"/>
          <w:szCs w:val="22"/>
        </w:rPr>
        <w:t xml:space="preserve">Career </w:t>
      </w:r>
      <w:r w:rsidR="004E3A25">
        <w:rPr>
          <w:rFonts w:ascii="Georgia" w:hAnsi="Georgia"/>
          <w:b/>
          <w:caps/>
          <w:sz w:val="22"/>
          <w:szCs w:val="22"/>
        </w:rPr>
        <w:t>Highlights:</w:t>
      </w:r>
    </w:p>
    <w:p w14:paraId="0C246A5D" w14:textId="77777777" w:rsidR="00CD429F" w:rsidRPr="007750B8" w:rsidRDefault="00CD429F" w:rsidP="0079174D">
      <w:pPr>
        <w:ind w:left="-720"/>
        <w:rPr>
          <w:rFonts w:ascii="Georgia" w:hAnsi="Georgia"/>
          <w:b/>
          <w:sz w:val="18"/>
          <w:szCs w:val="18"/>
        </w:rPr>
      </w:pPr>
    </w:p>
    <w:p w14:paraId="55B38368" w14:textId="77777777" w:rsidR="00CA5581" w:rsidRDefault="00CA5581" w:rsidP="00CA5581">
      <w:pPr>
        <w:tabs>
          <w:tab w:val="left" w:pos="-540"/>
        </w:tabs>
        <w:ind w:left="-720" w:right="-720"/>
        <w:rPr>
          <w:rFonts w:ascii="Georgia" w:eastAsia="Arial Unicode MS" w:hAnsi="Georgia" w:cs="Arial Unicode MS"/>
          <w:sz w:val="22"/>
          <w:szCs w:val="22"/>
        </w:rPr>
      </w:pPr>
      <w:r w:rsidRPr="00773472">
        <w:rPr>
          <w:rFonts w:ascii="Georgia" w:eastAsia="Arial Unicode MS" w:hAnsi="Georgia" w:cs="Arial Unicode MS"/>
          <w:b/>
          <w:smallCaps/>
          <w:sz w:val="22"/>
          <w:szCs w:val="22"/>
        </w:rPr>
        <w:t>√</w:t>
      </w:r>
      <w:r>
        <w:rPr>
          <w:rFonts w:ascii="Georgia" w:eastAsia="Arial Unicode MS" w:hAnsi="Georgia" w:cs="Arial Unicode MS"/>
          <w:b/>
          <w:smallCaps/>
          <w:sz w:val="22"/>
          <w:szCs w:val="22"/>
        </w:rPr>
        <w:t xml:space="preserve"> </w:t>
      </w:r>
      <w:r>
        <w:rPr>
          <w:rFonts w:ascii="Georgia" w:eastAsia="Arial Unicode MS" w:hAnsi="Georgia" w:cs="Arial Unicode MS"/>
          <w:b/>
          <w:smallCaps/>
          <w:sz w:val="22"/>
          <w:szCs w:val="22"/>
          <w:u w:val="single"/>
        </w:rPr>
        <w:t>Entrepreneur</w:t>
      </w:r>
      <w:r>
        <w:rPr>
          <w:rFonts w:ascii="Georgia" w:eastAsia="Arial Unicode MS" w:hAnsi="Georgia" w:cs="Arial Unicode MS"/>
          <w:b/>
          <w:smallCaps/>
          <w:sz w:val="22"/>
          <w:szCs w:val="22"/>
        </w:rPr>
        <w:t xml:space="preserve">: </w:t>
      </w:r>
      <w:r>
        <w:rPr>
          <w:rFonts w:ascii="Georgia" w:eastAsia="Arial Unicode MS" w:hAnsi="Georgia" w:cs="Arial Unicode MS"/>
          <w:sz w:val="22"/>
          <w:szCs w:val="22"/>
        </w:rPr>
        <w:t>Founded and launched thriving start-up business in challenging environment, driving all functions including marketing and business development, operations and HR, administrative matters, and more.</w:t>
      </w:r>
    </w:p>
    <w:p w14:paraId="4B98DA9A" w14:textId="77777777" w:rsidR="00CA5581" w:rsidRDefault="00CA5581" w:rsidP="00900F91">
      <w:pPr>
        <w:tabs>
          <w:tab w:val="left" w:pos="-540"/>
        </w:tabs>
        <w:ind w:left="-720" w:right="-720"/>
        <w:rPr>
          <w:rFonts w:ascii="Georgia" w:eastAsia="Arial Unicode MS" w:hAnsi="Georgia" w:cs="Arial Unicode MS"/>
          <w:b/>
          <w:smallCaps/>
          <w:sz w:val="22"/>
          <w:szCs w:val="22"/>
        </w:rPr>
      </w:pPr>
    </w:p>
    <w:p w14:paraId="49DB9F1F" w14:textId="61105BA6" w:rsidR="00900F91" w:rsidRDefault="00900F91" w:rsidP="00900F91">
      <w:pPr>
        <w:tabs>
          <w:tab w:val="left" w:pos="-540"/>
        </w:tabs>
        <w:ind w:left="-720" w:right="-720"/>
        <w:rPr>
          <w:rFonts w:ascii="Georgia" w:eastAsia="Arial Unicode MS" w:hAnsi="Georgia" w:cs="Arial Unicode MS"/>
          <w:sz w:val="22"/>
          <w:szCs w:val="22"/>
        </w:rPr>
      </w:pPr>
      <w:r w:rsidRPr="00773472">
        <w:rPr>
          <w:rFonts w:ascii="Georgia" w:eastAsia="Arial Unicode MS" w:hAnsi="Georgia" w:cs="Arial Unicode MS"/>
          <w:b/>
          <w:smallCaps/>
          <w:sz w:val="22"/>
          <w:szCs w:val="22"/>
        </w:rPr>
        <w:t>√</w:t>
      </w:r>
      <w:r>
        <w:rPr>
          <w:rFonts w:ascii="Georgia" w:eastAsia="Arial Unicode MS" w:hAnsi="Georgia" w:cs="Arial Unicode MS"/>
          <w:b/>
          <w:smallCaps/>
          <w:sz w:val="22"/>
          <w:szCs w:val="22"/>
        </w:rPr>
        <w:t xml:space="preserve"> </w:t>
      </w:r>
      <w:r w:rsidRPr="004E3A25">
        <w:rPr>
          <w:rFonts w:ascii="Georgia" w:eastAsia="Arial Unicode MS" w:hAnsi="Georgia" w:cs="Arial Unicode MS"/>
          <w:b/>
          <w:smallCaps/>
          <w:sz w:val="22"/>
          <w:szCs w:val="22"/>
          <w:u w:val="single"/>
        </w:rPr>
        <w:t xml:space="preserve">Executive </w:t>
      </w:r>
      <w:r>
        <w:rPr>
          <w:rFonts w:ascii="Georgia" w:eastAsia="Arial Unicode MS" w:hAnsi="Georgia" w:cs="Arial Unicode MS"/>
          <w:b/>
          <w:smallCaps/>
          <w:sz w:val="22"/>
          <w:szCs w:val="22"/>
          <w:u w:val="single"/>
        </w:rPr>
        <w:t>Counsel</w:t>
      </w:r>
      <w:r w:rsidRPr="007750B8">
        <w:rPr>
          <w:rFonts w:ascii="Georgia" w:eastAsia="Arial Unicode MS" w:hAnsi="Georgia" w:cs="Arial Unicode MS"/>
          <w:b/>
          <w:smallCaps/>
          <w:sz w:val="22"/>
          <w:szCs w:val="22"/>
        </w:rPr>
        <w:t>:</w:t>
      </w:r>
      <w:r>
        <w:rPr>
          <w:rFonts w:ascii="Georgia" w:eastAsia="Arial Unicode MS" w:hAnsi="Georgia" w:cs="Arial Unicode MS"/>
          <w:b/>
          <w:smallCaps/>
          <w:sz w:val="22"/>
          <w:szCs w:val="22"/>
          <w:u w:val="single"/>
        </w:rPr>
        <w:t xml:space="preserve"> </w:t>
      </w:r>
      <w:r>
        <w:rPr>
          <w:rFonts w:ascii="Georgia" w:eastAsia="Arial Unicode MS" w:hAnsi="Georgia" w:cs="Arial Unicode MS"/>
          <w:sz w:val="22"/>
          <w:szCs w:val="22"/>
        </w:rPr>
        <w:t>Guided</w:t>
      </w:r>
      <w:r w:rsidRPr="00773472">
        <w:rPr>
          <w:rFonts w:ascii="Georgia" w:eastAsia="Arial Unicode MS" w:hAnsi="Georgia" w:cs="Arial Unicode MS"/>
          <w:sz w:val="22"/>
          <w:szCs w:val="22"/>
        </w:rPr>
        <w:t xml:space="preserve"> senior executive</w:t>
      </w:r>
      <w:r>
        <w:rPr>
          <w:rFonts w:ascii="Georgia" w:eastAsia="Arial Unicode MS" w:hAnsi="Georgia" w:cs="Arial Unicode MS"/>
          <w:sz w:val="22"/>
          <w:szCs w:val="22"/>
        </w:rPr>
        <w:t xml:space="preserve">s on critical </w:t>
      </w:r>
      <w:r w:rsidR="00614635">
        <w:rPr>
          <w:rFonts w:ascii="Georgia" w:eastAsia="Arial Unicode MS" w:hAnsi="Georgia" w:cs="Arial Unicode MS"/>
          <w:sz w:val="22"/>
          <w:szCs w:val="22"/>
        </w:rPr>
        <w:t>business issues</w:t>
      </w:r>
      <w:r w:rsidRPr="00773472">
        <w:rPr>
          <w:rFonts w:ascii="Georgia" w:eastAsia="Arial Unicode MS" w:hAnsi="Georgia" w:cs="Arial Unicode MS"/>
          <w:sz w:val="22"/>
          <w:szCs w:val="22"/>
        </w:rPr>
        <w:t xml:space="preserve">; Frequently </w:t>
      </w:r>
      <w:r w:rsidR="00614635">
        <w:rPr>
          <w:rFonts w:ascii="Georgia" w:eastAsia="Arial Unicode MS" w:hAnsi="Georgia" w:cs="Arial Unicode MS"/>
          <w:sz w:val="22"/>
          <w:szCs w:val="22"/>
        </w:rPr>
        <w:t>advised</w:t>
      </w:r>
      <w:r>
        <w:rPr>
          <w:rFonts w:ascii="Georgia" w:eastAsia="Arial Unicode MS" w:hAnsi="Georgia" w:cs="Arial Unicode MS"/>
          <w:sz w:val="22"/>
          <w:szCs w:val="22"/>
        </w:rPr>
        <w:t xml:space="preserve"> </w:t>
      </w:r>
      <w:r w:rsidR="00614635">
        <w:rPr>
          <w:rFonts w:ascii="Georgia" w:eastAsia="Arial Unicode MS" w:hAnsi="Georgia" w:cs="Arial Unicode MS"/>
          <w:sz w:val="22"/>
          <w:szCs w:val="22"/>
        </w:rPr>
        <w:t>Fortune 500</w:t>
      </w:r>
      <w:r w:rsidRPr="00773472">
        <w:rPr>
          <w:rFonts w:ascii="Georgia" w:eastAsia="Arial Unicode MS" w:hAnsi="Georgia" w:cs="Arial Unicode MS"/>
          <w:sz w:val="22"/>
          <w:szCs w:val="22"/>
        </w:rPr>
        <w:t xml:space="preserve"> CEO</w:t>
      </w:r>
      <w:r>
        <w:rPr>
          <w:rFonts w:ascii="Georgia" w:eastAsia="Arial Unicode MS" w:hAnsi="Georgia" w:cs="Arial Unicode MS"/>
          <w:sz w:val="22"/>
          <w:szCs w:val="22"/>
        </w:rPr>
        <w:t>’</w:t>
      </w:r>
      <w:r w:rsidRPr="00773472">
        <w:rPr>
          <w:rFonts w:ascii="Georgia" w:eastAsia="Arial Unicode MS" w:hAnsi="Georgia" w:cs="Arial Unicode MS"/>
          <w:sz w:val="22"/>
          <w:szCs w:val="22"/>
        </w:rPr>
        <w:t>s and other senior execut</w:t>
      </w:r>
      <w:r>
        <w:rPr>
          <w:rFonts w:ascii="Georgia" w:eastAsia="Arial Unicode MS" w:hAnsi="Georgia" w:cs="Arial Unicode MS"/>
          <w:sz w:val="22"/>
          <w:szCs w:val="22"/>
        </w:rPr>
        <w:t>ives of leading corporations</w:t>
      </w:r>
      <w:r w:rsidR="00614635">
        <w:rPr>
          <w:rFonts w:ascii="Georgia" w:eastAsia="Arial Unicode MS" w:hAnsi="Georgia" w:cs="Arial Unicode MS"/>
          <w:sz w:val="22"/>
          <w:szCs w:val="22"/>
        </w:rPr>
        <w:t>; Presidents of major universities, and senior elected officials on strategy</w:t>
      </w:r>
      <w:r w:rsidR="009822F0">
        <w:rPr>
          <w:rFonts w:ascii="Georgia" w:eastAsia="Arial Unicode MS" w:hAnsi="Georgia" w:cs="Arial Unicode MS"/>
          <w:sz w:val="22"/>
          <w:szCs w:val="22"/>
        </w:rPr>
        <w:t xml:space="preserve"> and tactical approaches to drive success </w:t>
      </w:r>
      <w:r w:rsidR="00C26053">
        <w:rPr>
          <w:rFonts w:ascii="Georgia" w:eastAsia="Arial Unicode MS" w:hAnsi="Georgia" w:cs="Arial Unicode MS"/>
          <w:sz w:val="22"/>
          <w:szCs w:val="22"/>
        </w:rPr>
        <w:t>in multiple venues.</w:t>
      </w:r>
    </w:p>
    <w:p w14:paraId="484F417E" w14:textId="77777777" w:rsidR="00C26053" w:rsidRDefault="00C26053" w:rsidP="00900F91">
      <w:pPr>
        <w:tabs>
          <w:tab w:val="left" w:pos="-540"/>
        </w:tabs>
        <w:ind w:left="-720" w:right="-720"/>
        <w:rPr>
          <w:rFonts w:ascii="Georgia" w:eastAsia="Arial Unicode MS" w:hAnsi="Georgia" w:cs="Arial Unicode MS"/>
          <w:sz w:val="22"/>
          <w:szCs w:val="22"/>
        </w:rPr>
      </w:pPr>
    </w:p>
    <w:p w14:paraId="24BB459E" w14:textId="420723FB" w:rsidR="00CD429F" w:rsidRPr="00F17A1B" w:rsidRDefault="0002212C" w:rsidP="00F17A1B">
      <w:pPr>
        <w:tabs>
          <w:tab w:val="left" w:pos="-540"/>
        </w:tabs>
        <w:ind w:left="-720" w:right="-720"/>
        <w:rPr>
          <w:rFonts w:ascii="Georgia" w:eastAsia="Arial Unicode MS" w:hAnsi="Georgia" w:cs="Arial Unicode MS"/>
          <w:sz w:val="22"/>
          <w:szCs w:val="22"/>
        </w:rPr>
      </w:pPr>
      <w:r w:rsidRPr="0002212C">
        <w:rPr>
          <w:rFonts w:ascii="Georgia" w:eastAsia="Arial Unicode MS" w:hAnsi="Georgia" w:cs="Arial Unicode MS"/>
          <w:b/>
          <w:smallCaps/>
          <w:sz w:val="22"/>
          <w:szCs w:val="22"/>
        </w:rPr>
        <w:t xml:space="preserve">√ </w:t>
      </w:r>
      <w:r w:rsidR="00A2551E">
        <w:rPr>
          <w:rFonts w:ascii="Georgia" w:eastAsia="Arial Unicode MS" w:hAnsi="Georgia" w:cs="Arial Unicode MS"/>
          <w:b/>
          <w:smallCaps/>
          <w:sz w:val="22"/>
          <w:szCs w:val="22"/>
          <w:u w:val="single"/>
        </w:rPr>
        <w:t xml:space="preserve">Strategic </w:t>
      </w:r>
      <w:r w:rsidR="006C6889">
        <w:rPr>
          <w:rFonts w:ascii="Georgia" w:eastAsia="Arial Unicode MS" w:hAnsi="Georgia" w:cs="Arial Unicode MS"/>
          <w:b/>
          <w:smallCaps/>
          <w:sz w:val="22"/>
          <w:szCs w:val="22"/>
          <w:u w:val="single"/>
        </w:rPr>
        <w:t>Leader</w:t>
      </w:r>
      <w:r w:rsidRPr="0002212C">
        <w:rPr>
          <w:rFonts w:ascii="Georgia" w:eastAsia="Arial Unicode MS" w:hAnsi="Georgia" w:cs="Arial Unicode MS"/>
          <w:sz w:val="22"/>
          <w:szCs w:val="22"/>
        </w:rPr>
        <w:t>:</w:t>
      </w:r>
      <w:r w:rsidR="006C6889">
        <w:rPr>
          <w:rFonts w:ascii="Georgia" w:eastAsia="Arial Unicode MS" w:hAnsi="Georgia" w:cs="Arial Unicode MS"/>
          <w:sz w:val="22"/>
          <w:szCs w:val="22"/>
        </w:rPr>
        <w:t xml:space="preserve"> </w:t>
      </w:r>
      <w:r w:rsidRPr="0002212C">
        <w:rPr>
          <w:rFonts w:ascii="Georgia" w:eastAsia="Arial Unicode MS" w:hAnsi="Georgia" w:cs="Arial Unicode MS"/>
          <w:sz w:val="22"/>
          <w:szCs w:val="22"/>
        </w:rPr>
        <w:t xml:space="preserve"> </w:t>
      </w:r>
      <w:r w:rsidR="006C6889">
        <w:rPr>
          <w:rFonts w:ascii="Georgia" w:eastAsia="Arial Unicode MS" w:hAnsi="Georgia" w:cs="Arial Unicode MS"/>
          <w:sz w:val="22"/>
          <w:szCs w:val="22"/>
        </w:rPr>
        <w:t xml:space="preserve">Led planning and execution around key initiatives and issues at major University.  As partner in global consulting firm, spearheaded </w:t>
      </w:r>
      <w:r w:rsidR="006C6889" w:rsidRPr="0002212C">
        <w:rPr>
          <w:rFonts w:ascii="Georgia" w:eastAsia="Arial Unicode MS" w:hAnsi="Georgia" w:cs="Arial Unicode MS"/>
          <w:sz w:val="22"/>
          <w:szCs w:val="22"/>
        </w:rPr>
        <w:t xml:space="preserve">strategic planning for managing key issues such as </w:t>
      </w:r>
      <w:r w:rsidR="008534DC">
        <w:rPr>
          <w:rFonts w:ascii="Georgia" w:eastAsia="Arial Unicode MS" w:hAnsi="Georgia" w:cs="Arial Unicode MS"/>
          <w:sz w:val="22"/>
          <w:szCs w:val="22"/>
        </w:rPr>
        <w:t>mergers and acquisitions, major crises, and litigation.</w:t>
      </w:r>
    </w:p>
    <w:p w14:paraId="3F6A8308" w14:textId="77777777" w:rsidR="00CD429F" w:rsidRPr="007750B8" w:rsidRDefault="00CD429F" w:rsidP="00CD429F">
      <w:pPr>
        <w:ind w:left="-720" w:right="-720"/>
        <w:rPr>
          <w:rFonts w:ascii="Georgia" w:eastAsia="Arial Unicode MS" w:hAnsi="Georgia" w:cs="Arial Unicode MS"/>
          <w:color w:val="17365D"/>
          <w:sz w:val="18"/>
          <w:szCs w:val="18"/>
        </w:rPr>
      </w:pPr>
    </w:p>
    <w:p w14:paraId="31970EB6" w14:textId="77777777" w:rsidR="00CD429F" w:rsidRPr="005856F2" w:rsidRDefault="00CD429F" w:rsidP="00CD429F">
      <w:pPr>
        <w:ind w:left="-720" w:right="-720"/>
        <w:rPr>
          <w:rFonts w:ascii="Georgia" w:eastAsia="Arial Unicode MS" w:hAnsi="Georgia" w:cs="Arial Unicode MS"/>
          <w:color w:val="17365D"/>
          <w:sz w:val="18"/>
          <w:szCs w:val="18"/>
        </w:rPr>
      </w:pPr>
    </w:p>
    <w:p w14:paraId="24CE8EBD" w14:textId="34678E97" w:rsidR="007750B8" w:rsidRDefault="004E3A25" w:rsidP="00965C5D">
      <w:pPr>
        <w:tabs>
          <w:tab w:val="left" w:pos="-540"/>
        </w:tabs>
        <w:ind w:left="-720" w:right="-1080"/>
        <w:rPr>
          <w:rFonts w:ascii="Georgia" w:eastAsia="Arial Unicode MS" w:hAnsi="Georgia" w:cs="Arial Unicode MS"/>
          <w:sz w:val="22"/>
          <w:szCs w:val="22"/>
        </w:rPr>
      </w:pPr>
      <w:r w:rsidRPr="004E3A25">
        <w:rPr>
          <w:rFonts w:ascii="Georgia" w:eastAsia="Arial Unicode MS" w:hAnsi="Georgia" w:cs="Arial Unicode MS"/>
          <w:b/>
          <w:smallCaps/>
          <w:sz w:val="22"/>
          <w:szCs w:val="22"/>
        </w:rPr>
        <w:t>√</w:t>
      </w:r>
      <w:r>
        <w:rPr>
          <w:rFonts w:ascii="Georgia" w:eastAsia="Arial Unicode MS" w:hAnsi="Georgia" w:cs="Arial Unicode MS"/>
          <w:b/>
          <w:smallCaps/>
          <w:sz w:val="22"/>
          <w:szCs w:val="22"/>
        </w:rPr>
        <w:t xml:space="preserve"> </w:t>
      </w:r>
      <w:r w:rsidRPr="004E3A25">
        <w:rPr>
          <w:rFonts w:ascii="Georgia" w:eastAsia="Arial Unicode MS" w:hAnsi="Georgia" w:cs="Arial Unicode MS"/>
          <w:b/>
          <w:smallCaps/>
          <w:sz w:val="22"/>
          <w:szCs w:val="22"/>
          <w:u w:val="single"/>
        </w:rPr>
        <w:t xml:space="preserve">Crisis </w:t>
      </w:r>
      <w:r w:rsidR="00F17A1B">
        <w:rPr>
          <w:rFonts w:ascii="Georgia" w:eastAsia="Arial Unicode MS" w:hAnsi="Georgia" w:cs="Arial Unicode MS"/>
          <w:b/>
          <w:smallCaps/>
          <w:sz w:val="22"/>
          <w:szCs w:val="22"/>
          <w:u w:val="single"/>
        </w:rPr>
        <w:t>Manage</w:t>
      </w:r>
      <w:r w:rsidR="0043499D">
        <w:rPr>
          <w:rFonts w:ascii="Georgia" w:eastAsia="Arial Unicode MS" w:hAnsi="Georgia" w:cs="Arial Unicode MS"/>
          <w:b/>
          <w:smallCaps/>
          <w:sz w:val="22"/>
          <w:szCs w:val="22"/>
          <w:u w:val="single"/>
        </w:rPr>
        <w:t>r</w:t>
      </w:r>
      <w:r>
        <w:rPr>
          <w:rFonts w:ascii="Georgia" w:eastAsia="Arial Unicode MS" w:hAnsi="Georgia" w:cs="Arial Unicode MS"/>
          <w:color w:val="17365D"/>
          <w:sz w:val="22"/>
          <w:szCs w:val="22"/>
        </w:rPr>
        <w:t xml:space="preserve">: </w:t>
      </w:r>
      <w:r w:rsidR="002C216E">
        <w:rPr>
          <w:rFonts w:ascii="Georgia" w:eastAsia="Arial Unicode MS" w:hAnsi="Georgia" w:cs="Arial Unicode MS"/>
          <w:sz w:val="22"/>
          <w:szCs w:val="22"/>
        </w:rPr>
        <w:t>Managed</w:t>
      </w:r>
      <w:r w:rsidR="00CD429F" w:rsidRPr="005856F2">
        <w:rPr>
          <w:rFonts w:ascii="Georgia" w:eastAsia="Arial Unicode MS" w:hAnsi="Georgia" w:cs="Arial Unicode MS"/>
          <w:sz w:val="22"/>
          <w:szCs w:val="22"/>
        </w:rPr>
        <w:t xml:space="preserve"> key elements of crisis </w:t>
      </w:r>
      <w:r w:rsidR="007750B8" w:rsidRPr="005856F2">
        <w:rPr>
          <w:rFonts w:ascii="Georgia" w:eastAsia="Arial Unicode MS" w:hAnsi="Georgia" w:cs="Arial Unicode MS"/>
          <w:sz w:val="22"/>
          <w:szCs w:val="22"/>
        </w:rPr>
        <w:t>response</w:t>
      </w:r>
      <w:r w:rsidR="00965C5D">
        <w:rPr>
          <w:rFonts w:ascii="Georgia" w:eastAsia="Arial Unicode MS" w:hAnsi="Georgia" w:cs="Arial Unicode MS"/>
          <w:sz w:val="22"/>
          <w:szCs w:val="22"/>
        </w:rPr>
        <w:t xml:space="preserve"> across higher education, corporate, and government environments. </w:t>
      </w:r>
    </w:p>
    <w:p w14:paraId="271B8D4D" w14:textId="77777777" w:rsidR="00FE5A81" w:rsidRPr="005856F2" w:rsidRDefault="00FE5A81" w:rsidP="00965C5D">
      <w:pPr>
        <w:tabs>
          <w:tab w:val="left" w:pos="-540"/>
        </w:tabs>
        <w:ind w:left="-720" w:right="-1080"/>
        <w:rPr>
          <w:rFonts w:ascii="Georgia" w:eastAsia="Arial Unicode MS" w:hAnsi="Georgia" w:cs="Arial Unicode MS"/>
          <w:sz w:val="22"/>
          <w:szCs w:val="22"/>
        </w:rPr>
      </w:pPr>
    </w:p>
    <w:p w14:paraId="2346AAE6" w14:textId="77777777" w:rsidR="00CD429F" w:rsidRPr="007750B8" w:rsidRDefault="00CD429F" w:rsidP="0079174D">
      <w:pPr>
        <w:ind w:left="-720"/>
        <w:rPr>
          <w:rFonts w:ascii="Georgia" w:hAnsi="Georgia"/>
          <w:b/>
          <w:sz w:val="18"/>
          <w:szCs w:val="18"/>
        </w:rPr>
      </w:pPr>
    </w:p>
    <w:p w14:paraId="691702E8" w14:textId="77777777" w:rsidR="008D1232" w:rsidRPr="005B0DB0" w:rsidRDefault="005B0DB0" w:rsidP="0079174D">
      <w:pPr>
        <w:pBdr>
          <w:top w:val="double" w:sz="4" w:space="1" w:color="auto"/>
          <w:bottom w:val="double" w:sz="4" w:space="1" w:color="auto"/>
        </w:pBdr>
        <w:shd w:val="clear" w:color="auto" w:fill="C6D9F1"/>
        <w:ind w:left="-720" w:right="-810"/>
        <w:rPr>
          <w:rFonts w:ascii="Georgia" w:hAnsi="Georgia"/>
          <w:b/>
          <w:caps/>
          <w:sz w:val="22"/>
          <w:szCs w:val="22"/>
        </w:rPr>
      </w:pPr>
      <w:r w:rsidRPr="005B0DB0">
        <w:rPr>
          <w:rFonts w:ascii="Georgia" w:hAnsi="Georgia"/>
          <w:b/>
          <w:caps/>
          <w:sz w:val="22"/>
          <w:szCs w:val="22"/>
        </w:rPr>
        <w:t>Career Progression:</w:t>
      </w:r>
    </w:p>
    <w:p w14:paraId="32D777D1" w14:textId="77777777" w:rsidR="00014A46" w:rsidRPr="005856F2" w:rsidRDefault="00014A46" w:rsidP="008D1232">
      <w:pPr>
        <w:rPr>
          <w:rFonts w:ascii="Georgia" w:hAnsi="Georgia"/>
          <w:b/>
          <w:sz w:val="18"/>
          <w:szCs w:val="18"/>
        </w:rPr>
      </w:pPr>
    </w:p>
    <w:p w14:paraId="2D476F11" w14:textId="3BAE5C7F" w:rsidR="00965C5D" w:rsidRDefault="00965C5D" w:rsidP="00782D27">
      <w:pPr>
        <w:ind w:left="-720" w:right="-720"/>
        <w:rPr>
          <w:rFonts w:ascii="Georgia" w:hAnsi="Georgia"/>
          <w:b/>
          <w:smallCaps/>
          <w:sz w:val="22"/>
          <w:szCs w:val="22"/>
        </w:rPr>
      </w:pPr>
    </w:p>
    <w:p w14:paraId="000716A0" w14:textId="487D6C04" w:rsidR="00FD13D1" w:rsidRDefault="00FD13D1" w:rsidP="005E4F28">
      <w:pPr>
        <w:ind w:left="-720" w:right="-720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>Seldin holdings, inc./No-H20</w:t>
      </w:r>
      <w:r w:rsidR="00C83106">
        <w:rPr>
          <w:rFonts w:ascii="Georgia" w:hAnsi="Georgia"/>
          <w:b/>
          <w:smallCaps/>
          <w:sz w:val="22"/>
          <w:szCs w:val="22"/>
        </w:rPr>
        <w:tab/>
      </w:r>
      <w:r w:rsidR="00C83106">
        <w:rPr>
          <w:rFonts w:ascii="Georgia" w:hAnsi="Georgia"/>
          <w:b/>
          <w:smallCaps/>
          <w:sz w:val="22"/>
          <w:szCs w:val="22"/>
        </w:rPr>
        <w:tab/>
      </w:r>
      <w:r w:rsidR="00C83106">
        <w:rPr>
          <w:rFonts w:ascii="Georgia" w:hAnsi="Georgia"/>
          <w:b/>
          <w:smallCaps/>
          <w:sz w:val="22"/>
          <w:szCs w:val="22"/>
        </w:rPr>
        <w:tab/>
      </w:r>
      <w:r w:rsidR="00C83106">
        <w:rPr>
          <w:rFonts w:ascii="Georgia" w:hAnsi="Georgia"/>
          <w:b/>
          <w:smallCaps/>
          <w:sz w:val="22"/>
          <w:szCs w:val="22"/>
        </w:rPr>
        <w:tab/>
      </w:r>
      <w:r w:rsidR="00C83106">
        <w:rPr>
          <w:rFonts w:ascii="Georgia" w:hAnsi="Georgia"/>
          <w:b/>
          <w:smallCaps/>
          <w:sz w:val="22"/>
          <w:szCs w:val="22"/>
        </w:rPr>
        <w:tab/>
      </w:r>
      <w:r w:rsidR="00C83106">
        <w:rPr>
          <w:rFonts w:ascii="Georgia" w:hAnsi="Georgia"/>
          <w:b/>
          <w:smallCaps/>
          <w:sz w:val="22"/>
          <w:szCs w:val="22"/>
        </w:rPr>
        <w:tab/>
      </w:r>
      <w:r w:rsidR="00C83106">
        <w:rPr>
          <w:rFonts w:ascii="Georgia" w:hAnsi="Georgia"/>
          <w:b/>
          <w:smallCaps/>
          <w:sz w:val="22"/>
          <w:szCs w:val="22"/>
        </w:rPr>
        <w:tab/>
      </w:r>
      <w:r w:rsidR="00C83106" w:rsidRPr="00C83106">
        <w:t>Pittsburgh, PA</w:t>
      </w:r>
      <w:r w:rsidR="00C83106">
        <w:rPr>
          <w:rFonts w:ascii="Georgia" w:hAnsi="Georgia"/>
          <w:b/>
          <w:smallCaps/>
          <w:sz w:val="22"/>
          <w:szCs w:val="22"/>
        </w:rPr>
        <w:tab/>
      </w:r>
    </w:p>
    <w:p w14:paraId="13AC5C4C" w14:textId="1B7F7654" w:rsidR="00C83106" w:rsidRDefault="00C83106" w:rsidP="005E4F28">
      <w:pPr>
        <w:ind w:left="-720" w:right="-72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  <w:u w:val="single"/>
        </w:rPr>
        <w:t>Founder</w:t>
      </w:r>
      <w:r w:rsidR="00450BC7">
        <w:rPr>
          <w:rFonts w:ascii="Georgia" w:hAnsi="Georgia"/>
          <w:b/>
          <w:smallCaps/>
          <w:sz w:val="22"/>
          <w:szCs w:val="22"/>
          <w:u w:val="single"/>
        </w:rPr>
        <w:t xml:space="preserve"> and CEO</w:t>
      </w:r>
      <w:r w:rsidR="00450BC7">
        <w:rPr>
          <w:rFonts w:ascii="Georgia" w:hAnsi="Georgia"/>
          <w:b/>
          <w:smallCaps/>
          <w:sz w:val="22"/>
          <w:szCs w:val="22"/>
        </w:rPr>
        <w:tab/>
      </w:r>
      <w:r w:rsidR="00450BC7">
        <w:rPr>
          <w:rFonts w:ascii="Georgia" w:hAnsi="Georgia"/>
          <w:b/>
          <w:smallCaps/>
          <w:sz w:val="22"/>
          <w:szCs w:val="22"/>
        </w:rPr>
        <w:tab/>
      </w:r>
      <w:r w:rsidR="00450BC7">
        <w:rPr>
          <w:rFonts w:ascii="Georgia" w:hAnsi="Georgia"/>
          <w:b/>
          <w:smallCaps/>
          <w:sz w:val="22"/>
          <w:szCs w:val="22"/>
        </w:rPr>
        <w:tab/>
      </w:r>
      <w:r w:rsidR="00450BC7">
        <w:rPr>
          <w:rFonts w:ascii="Georgia" w:hAnsi="Georgia"/>
          <w:b/>
          <w:smallCaps/>
          <w:sz w:val="22"/>
          <w:szCs w:val="22"/>
        </w:rPr>
        <w:tab/>
      </w:r>
      <w:r w:rsidR="00450BC7">
        <w:rPr>
          <w:rFonts w:ascii="Georgia" w:hAnsi="Georgia"/>
          <w:b/>
          <w:smallCaps/>
          <w:sz w:val="22"/>
          <w:szCs w:val="22"/>
        </w:rPr>
        <w:tab/>
      </w:r>
      <w:r w:rsidR="00450BC7">
        <w:rPr>
          <w:rFonts w:ascii="Georgia" w:hAnsi="Georgia"/>
          <w:b/>
          <w:smallCaps/>
          <w:sz w:val="22"/>
          <w:szCs w:val="22"/>
        </w:rPr>
        <w:tab/>
      </w:r>
      <w:r w:rsidR="00450BC7">
        <w:rPr>
          <w:rFonts w:ascii="Georgia" w:hAnsi="Georgia"/>
          <w:b/>
          <w:smallCaps/>
          <w:sz w:val="22"/>
          <w:szCs w:val="22"/>
        </w:rPr>
        <w:tab/>
      </w:r>
      <w:r w:rsidR="00450BC7">
        <w:rPr>
          <w:rFonts w:ascii="Georgia" w:hAnsi="Georgia"/>
          <w:b/>
          <w:smallCaps/>
          <w:sz w:val="22"/>
          <w:szCs w:val="22"/>
        </w:rPr>
        <w:tab/>
      </w:r>
      <w:r w:rsidR="00450BC7">
        <w:rPr>
          <w:rFonts w:ascii="Georgia" w:hAnsi="Georgia"/>
          <w:b/>
          <w:smallCaps/>
          <w:sz w:val="22"/>
          <w:szCs w:val="22"/>
        </w:rPr>
        <w:tab/>
      </w:r>
      <w:r w:rsidR="00450BC7">
        <w:rPr>
          <w:rFonts w:ascii="Georgia" w:hAnsi="Georgia"/>
          <w:bCs/>
          <w:smallCaps/>
          <w:sz w:val="22"/>
          <w:szCs w:val="22"/>
        </w:rPr>
        <w:t>2022-</w:t>
      </w:r>
      <w:r w:rsidR="00450BC7">
        <w:rPr>
          <w:rFonts w:ascii="Georgia" w:hAnsi="Georgia"/>
          <w:bCs/>
          <w:sz w:val="22"/>
          <w:szCs w:val="22"/>
        </w:rPr>
        <w:t>present</w:t>
      </w:r>
    </w:p>
    <w:p w14:paraId="71A05377" w14:textId="39450F20" w:rsidR="00450BC7" w:rsidRDefault="00F255E4" w:rsidP="005E4F28">
      <w:pPr>
        <w:ind w:left="-720" w:right="-720"/>
        <w:rPr>
          <w:rFonts w:ascii="Georgia" w:hAnsi="Georgia"/>
          <w:sz w:val="22"/>
          <w:szCs w:val="22"/>
        </w:rPr>
      </w:pPr>
      <w:r w:rsidRPr="008C2C7D">
        <w:rPr>
          <w:rFonts w:ascii="Georgia" w:hAnsi="Georgia"/>
          <w:b/>
          <w:bCs/>
          <w:sz w:val="22"/>
          <w:szCs w:val="22"/>
        </w:rPr>
        <w:t>Launched first-in-market</w:t>
      </w:r>
      <w:r w:rsidR="008C2C7D">
        <w:rPr>
          <w:rFonts w:ascii="Georgia" w:hAnsi="Georgia"/>
          <w:b/>
          <w:bCs/>
          <w:sz w:val="22"/>
          <w:szCs w:val="22"/>
        </w:rPr>
        <w:t xml:space="preserve"> environmentally-friendly</w:t>
      </w:r>
      <w:r w:rsidRPr="008C2C7D">
        <w:rPr>
          <w:rFonts w:ascii="Georgia" w:hAnsi="Georgia"/>
          <w:b/>
          <w:bCs/>
          <w:sz w:val="22"/>
          <w:szCs w:val="22"/>
        </w:rPr>
        <w:t xml:space="preserve"> local auto services business</w:t>
      </w:r>
      <w:r w:rsidR="00CE1D30">
        <w:rPr>
          <w:rFonts w:ascii="Georgia" w:hAnsi="Georgia"/>
          <w:b/>
          <w:bCs/>
          <w:sz w:val="22"/>
          <w:szCs w:val="22"/>
        </w:rPr>
        <w:t>, achieving break-even operations within nine months of opening.</w:t>
      </w:r>
    </w:p>
    <w:p w14:paraId="6AF38832" w14:textId="532503B0" w:rsidR="008630F6" w:rsidRDefault="008630F6" w:rsidP="008630F6">
      <w:pPr>
        <w:numPr>
          <w:ilvl w:val="0"/>
          <w:numId w:val="27"/>
        </w:numPr>
        <w:ind w:right="-720"/>
        <w:rPr>
          <w:rFonts w:ascii="Georgia" w:hAnsi="Georgia"/>
          <w:sz w:val="22"/>
          <w:szCs w:val="22"/>
        </w:rPr>
      </w:pPr>
      <w:r w:rsidRPr="00CE1D30">
        <w:rPr>
          <w:rFonts w:ascii="Georgia" w:hAnsi="Georgia"/>
          <w:sz w:val="22"/>
          <w:szCs w:val="22"/>
        </w:rPr>
        <w:t xml:space="preserve">Successfully introduced </w:t>
      </w:r>
      <w:proofErr w:type="gramStart"/>
      <w:r w:rsidRPr="00CE1D30">
        <w:rPr>
          <w:rFonts w:ascii="Georgia" w:hAnsi="Georgia"/>
          <w:sz w:val="22"/>
          <w:szCs w:val="22"/>
        </w:rPr>
        <w:t>new</w:t>
      </w:r>
      <w:proofErr w:type="gramEnd"/>
      <w:r w:rsidRPr="00CE1D30">
        <w:rPr>
          <w:rFonts w:ascii="Georgia" w:hAnsi="Georgia"/>
          <w:sz w:val="22"/>
          <w:szCs w:val="22"/>
        </w:rPr>
        <w:t xml:space="preserve"> service – waterless mobile car detailing – to Pittsburgh market, </w:t>
      </w:r>
      <w:r w:rsidR="00CE1D30" w:rsidRPr="00CE1D30">
        <w:rPr>
          <w:rFonts w:ascii="Georgia" w:hAnsi="Georgia"/>
          <w:sz w:val="22"/>
          <w:szCs w:val="22"/>
        </w:rPr>
        <w:t xml:space="preserve">leading </w:t>
      </w:r>
      <w:r w:rsidR="00CC0434" w:rsidRPr="00CE1D30">
        <w:rPr>
          <w:rFonts w:ascii="Georgia" w:hAnsi="Georgia"/>
          <w:sz w:val="22"/>
          <w:szCs w:val="22"/>
        </w:rPr>
        <w:t>all aspects of business, including marketing, business development</w:t>
      </w:r>
      <w:r w:rsidR="00CE1D30">
        <w:rPr>
          <w:rFonts w:ascii="Georgia" w:hAnsi="Georgia"/>
          <w:sz w:val="22"/>
          <w:szCs w:val="22"/>
        </w:rPr>
        <w:t xml:space="preserve">, operations, HR, </w:t>
      </w:r>
      <w:r w:rsidR="002A4729">
        <w:rPr>
          <w:rFonts w:ascii="Georgia" w:hAnsi="Georgia"/>
          <w:sz w:val="22"/>
          <w:szCs w:val="22"/>
        </w:rPr>
        <w:t>and finance.</w:t>
      </w:r>
    </w:p>
    <w:p w14:paraId="2371709B" w14:textId="175E78C8" w:rsidR="002A4729" w:rsidRDefault="002A4729" w:rsidP="008630F6">
      <w:pPr>
        <w:numPr>
          <w:ilvl w:val="0"/>
          <w:numId w:val="27"/>
        </w:numPr>
        <w:ind w:right="-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Built profitable partnerships with leading local businesses to provide on-site services.</w:t>
      </w:r>
    </w:p>
    <w:p w14:paraId="70430DFC" w14:textId="0C91CD93" w:rsidR="002A4729" w:rsidRDefault="00804409" w:rsidP="008630F6">
      <w:pPr>
        <w:numPr>
          <w:ilvl w:val="0"/>
          <w:numId w:val="27"/>
        </w:numPr>
        <w:ind w:right="-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Managed active online marketing campaigns on multiple platforms.</w:t>
      </w:r>
    </w:p>
    <w:p w14:paraId="17826AA6" w14:textId="3544FBDF" w:rsidR="00804409" w:rsidRPr="00CE1D30" w:rsidRDefault="001F0A44" w:rsidP="008630F6">
      <w:pPr>
        <w:numPr>
          <w:ilvl w:val="0"/>
          <w:numId w:val="27"/>
        </w:numPr>
        <w:ind w:right="-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Hired and supervised staff, managed vendor relationships, and </w:t>
      </w:r>
      <w:r w:rsidR="0095577E">
        <w:rPr>
          <w:rFonts w:ascii="Georgia" w:hAnsi="Georgia"/>
          <w:sz w:val="22"/>
          <w:szCs w:val="22"/>
        </w:rPr>
        <w:t>created operating systems.</w:t>
      </w:r>
    </w:p>
    <w:p w14:paraId="09E1FDA2" w14:textId="77777777" w:rsidR="00F255E4" w:rsidRDefault="00F255E4" w:rsidP="005E4F28">
      <w:pPr>
        <w:ind w:left="-720" w:right="-720"/>
        <w:rPr>
          <w:rFonts w:ascii="Georgia" w:hAnsi="Georgia"/>
          <w:bCs/>
          <w:smallCaps/>
          <w:sz w:val="22"/>
          <w:szCs w:val="22"/>
        </w:rPr>
      </w:pPr>
    </w:p>
    <w:p w14:paraId="3C7FF9D0" w14:textId="55823A65" w:rsidR="00965C5D" w:rsidRDefault="00965C5D" w:rsidP="005E4F28">
      <w:pPr>
        <w:ind w:left="-720" w:right="-720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>University of Pittsburgh</w:t>
      </w:r>
      <w:r>
        <w:rPr>
          <w:rFonts w:ascii="Georgia" w:hAnsi="Georgia"/>
          <w:b/>
          <w:smallCaps/>
          <w:sz w:val="22"/>
          <w:szCs w:val="22"/>
        </w:rPr>
        <w:tab/>
      </w:r>
      <w:r>
        <w:rPr>
          <w:rFonts w:ascii="Georgia" w:hAnsi="Georgia"/>
          <w:b/>
          <w:smallCaps/>
          <w:sz w:val="22"/>
          <w:szCs w:val="22"/>
        </w:rPr>
        <w:tab/>
      </w:r>
      <w:r>
        <w:rPr>
          <w:rFonts w:ascii="Georgia" w:hAnsi="Georgia"/>
          <w:b/>
          <w:smallCaps/>
          <w:sz w:val="22"/>
          <w:szCs w:val="22"/>
        </w:rPr>
        <w:tab/>
      </w:r>
      <w:r>
        <w:rPr>
          <w:rFonts w:ascii="Georgia" w:hAnsi="Georgia"/>
          <w:b/>
          <w:smallCaps/>
          <w:sz w:val="22"/>
          <w:szCs w:val="22"/>
        </w:rPr>
        <w:tab/>
      </w:r>
      <w:r>
        <w:rPr>
          <w:rFonts w:ascii="Georgia" w:hAnsi="Georgia"/>
          <w:b/>
          <w:smallCaps/>
          <w:sz w:val="22"/>
          <w:szCs w:val="22"/>
        </w:rPr>
        <w:tab/>
      </w:r>
      <w:r>
        <w:rPr>
          <w:rFonts w:ascii="Georgia" w:hAnsi="Georgia"/>
          <w:b/>
          <w:smallCaps/>
          <w:sz w:val="22"/>
          <w:szCs w:val="22"/>
        </w:rPr>
        <w:tab/>
      </w:r>
      <w:r>
        <w:rPr>
          <w:rFonts w:ascii="Georgia" w:hAnsi="Georgia"/>
          <w:b/>
          <w:smallCaps/>
          <w:sz w:val="22"/>
          <w:szCs w:val="22"/>
        </w:rPr>
        <w:tab/>
      </w:r>
      <w:r w:rsidRPr="00965C5D">
        <w:rPr>
          <w:rFonts w:ascii="Georgia" w:hAnsi="Georgia"/>
          <w:sz w:val="22"/>
          <w:szCs w:val="22"/>
        </w:rPr>
        <w:t>Pittsburgh, PA</w:t>
      </w:r>
      <w:r w:rsidR="005E4F28">
        <w:rPr>
          <w:rFonts w:ascii="Georgia" w:hAnsi="Georgia"/>
          <w:sz w:val="22"/>
          <w:szCs w:val="22"/>
        </w:rPr>
        <w:t xml:space="preserve">       </w:t>
      </w:r>
      <w:r w:rsidRPr="005E4F28">
        <w:rPr>
          <w:rFonts w:ascii="Georgia" w:hAnsi="Georgia"/>
          <w:b/>
          <w:smallCaps/>
          <w:sz w:val="22"/>
          <w:szCs w:val="22"/>
          <w:u w:val="single"/>
        </w:rPr>
        <w:t>Assistant Vice chancellor, Communications</w:t>
      </w:r>
      <w:r>
        <w:rPr>
          <w:rFonts w:ascii="Georgia" w:hAnsi="Georgia"/>
          <w:b/>
          <w:smallCaps/>
          <w:sz w:val="22"/>
          <w:szCs w:val="22"/>
        </w:rPr>
        <w:tab/>
      </w:r>
      <w:r>
        <w:rPr>
          <w:rFonts w:ascii="Georgia" w:hAnsi="Georgia"/>
          <w:b/>
          <w:smallCaps/>
          <w:sz w:val="22"/>
          <w:szCs w:val="22"/>
        </w:rPr>
        <w:tab/>
      </w:r>
      <w:r>
        <w:rPr>
          <w:rFonts w:ascii="Georgia" w:hAnsi="Georgia"/>
          <w:b/>
          <w:smallCaps/>
          <w:sz w:val="22"/>
          <w:szCs w:val="22"/>
        </w:rPr>
        <w:tab/>
      </w:r>
      <w:r>
        <w:rPr>
          <w:rFonts w:ascii="Georgia" w:hAnsi="Georgia"/>
          <w:b/>
          <w:smallCaps/>
          <w:sz w:val="22"/>
          <w:szCs w:val="22"/>
        </w:rPr>
        <w:tab/>
      </w:r>
      <w:r w:rsidRPr="00965C5D">
        <w:rPr>
          <w:rFonts w:ascii="Georgia" w:hAnsi="Georgia"/>
          <w:sz w:val="22"/>
          <w:szCs w:val="22"/>
        </w:rPr>
        <w:t>2019-</w:t>
      </w:r>
      <w:r w:rsidR="00FD13D1">
        <w:rPr>
          <w:rFonts w:ascii="Georgia" w:hAnsi="Georgia"/>
          <w:sz w:val="22"/>
          <w:szCs w:val="22"/>
        </w:rPr>
        <w:t>2022</w:t>
      </w:r>
    </w:p>
    <w:p w14:paraId="505BBBC9" w14:textId="6C0293AE" w:rsidR="00965C5D" w:rsidRDefault="005E4F28" w:rsidP="00782D27">
      <w:pPr>
        <w:ind w:left="-720" w:right="-72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Lead media relations, content development, issues management and social media functions for </w:t>
      </w:r>
      <w:r w:rsidR="006D49B9">
        <w:rPr>
          <w:rFonts w:ascii="Georgia" w:hAnsi="Georgia"/>
          <w:b/>
          <w:bCs/>
          <w:sz w:val="22"/>
          <w:szCs w:val="22"/>
        </w:rPr>
        <w:t>major</w:t>
      </w:r>
      <w:r>
        <w:rPr>
          <w:rFonts w:ascii="Georgia" w:hAnsi="Georgia"/>
          <w:b/>
          <w:bCs/>
          <w:sz w:val="22"/>
          <w:szCs w:val="22"/>
        </w:rPr>
        <w:t xml:space="preserve"> public university</w:t>
      </w:r>
      <w:r w:rsidR="00DD205A">
        <w:rPr>
          <w:rFonts w:ascii="Georgia" w:hAnsi="Georgia"/>
          <w:b/>
          <w:bCs/>
          <w:sz w:val="22"/>
          <w:szCs w:val="22"/>
        </w:rPr>
        <w:t xml:space="preserve">, achieving improved media coverage and expanding readership and story volume for key </w:t>
      </w:r>
      <w:proofErr w:type="gramStart"/>
      <w:r w:rsidR="00DD205A">
        <w:rPr>
          <w:rFonts w:ascii="Georgia" w:hAnsi="Georgia"/>
          <w:b/>
          <w:bCs/>
          <w:sz w:val="22"/>
          <w:szCs w:val="22"/>
        </w:rPr>
        <w:t>publications</w:t>
      </w:r>
      <w:proofErr w:type="gramEnd"/>
    </w:p>
    <w:p w14:paraId="2E75D020" w14:textId="78C5E701" w:rsidR="00DD205A" w:rsidRPr="00DD205A" w:rsidRDefault="006D49B9" w:rsidP="00DD205A">
      <w:pPr>
        <w:numPr>
          <w:ilvl w:val="0"/>
          <w:numId w:val="26"/>
        </w:numPr>
        <w:ind w:right="-72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Managed communications strategy for complex high-profile issues and projects to advance and protect institutional reputation and support key leadership priorities</w:t>
      </w:r>
    </w:p>
    <w:p w14:paraId="4C5CDBB4" w14:textId="7276D0A5" w:rsidR="005E4F28" w:rsidRPr="006D49B9" w:rsidRDefault="005E4F28" w:rsidP="005E4F28">
      <w:pPr>
        <w:numPr>
          <w:ilvl w:val="0"/>
          <w:numId w:val="26"/>
        </w:numPr>
        <w:ind w:right="-72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Restructured and restaffed </w:t>
      </w:r>
      <w:r w:rsidR="006D49B9">
        <w:rPr>
          <w:rFonts w:ascii="Georgia" w:hAnsi="Georgia"/>
          <w:sz w:val="22"/>
          <w:szCs w:val="22"/>
        </w:rPr>
        <w:t>communications organization to focus on proactive storytelling, rapid response, and strategic planning</w:t>
      </w:r>
    </w:p>
    <w:p w14:paraId="532F4C77" w14:textId="627B1D9D" w:rsidR="006D49B9" w:rsidRPr="005E4F28" w:rsidRDefault="006D49B9" w:rsidP="005E4F28">
      <w:pPr>
        <w:numPr>
          <w:ilvl w:val="0"/>
          <w:numId w:val="26"/>
        </w:numPr>
        <w:ind w:right="-72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Revamped primary University storytelling vehicle to better match needs of multiple stakeholders and audiences</w:t>
      </w:r>
    </w:p>
    <w:p w14:paraId="6DD1A89E" w14:textId="1F3EB202" w:rsidR="00965C5D" w:rsidRDefault="00965C5D" w:rsidP="00782D27">
      <w:pPr>
        <w:ind w:left="-720" w:right="-720"/>
        <w:rPr>
          <w:rFonts w:ascii="Georgia" w:hAnsi="Georgia"/>
          <w:sz w:val="22"/>
          <w:szCs w:val="22"/>
        </w:rPr>
      </w:pPr>
    </w:p>
    <w:p w14:paraId="7D1ACAA0" w14:textId="77777777" w:rsidR="00DD205A" w:rsidRPr="00614708" w:rsidRDefault="00DD205A" w:rsidP="00DD205A">
      <w:pPr>
        <w:tabs>
          <w:tab w:val="left" w:pos="-720"/>
          <w:tab w:val="left" w:pos="-450"/>
        </w:tabs>
        <w:ind w:left="-720" w:right="-1260"/>
        <w:rPr>
          <w:rFonts w:ascii="Georgia" w:hAnsi="Georgia"/>
          <w:b/>
          <w:color w:val="FF0000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  <w:r w:rsidRPr="00614708">
        <w:rPr>
          <w:rFonts w:ascii="Georgia" w:hAnsi="Georgia"/>
          <w:b/>
          <w:smallCaps/>
          <w:color w:val="808080"/>
          <w:sz w:val="20"/>
          <w:szCs w:val="32"/>
        </w:rPr>
        <w:lastRenderedPageBreak/>
        <w:t>David E. Seldin</w:t>
      </w:r>
      <w:r w:rsidRPr="00614708">
        <w:rPr>
          <w:rFonts w:ascii="Georgia" w:hAnsi="Georgia"/>
          <w:b/>
          <w:smallCaps/>
          <w:color w:val="808080"/>
          <w:sz w:val="20"/>
          <w:szCs w:val="32"/>
        </w:rPr>
        <w:tab/>
      </w:r>
      <w:r w:rsidRPr="00614708">
        <w:rPr>
          <w:rFonts w:ascii="Georgia" w:hAnsi="Georgia"/>
          <w:b/>
          <w:smallCaps/>
          <w:color w:val="808080"/>
          <w:sz w:val="20"/>
          <w:szCs w:val="32"/>
        </w:rPr>
        <w:tab/>
      </w:r>
      <w:r w:rsidRPr="00614708">
        <w:rPr>
          <w:rFonts w:ascii="Georgia" w:hAnsi="Georgia"/>
          <w:b/>
          <w:smallCaps/>
          <w:color w:val="808080"/>
          <w:sz w:val="20"/>
          <w:szCs w:val="32"/>
        </w:rPr>
        <w:tab/>
      </w:r>
      <w:r w:rsidRPr="00614708">
        <w:rPr>
          <w:rFonts w:ascii="Georgia" w:hAnsi="Georgia"/>
          <w:b/>
          <w:smallCaps/>
          <w:color w:val="808080"/>
          <w:sz w:val="20"/>
          <w:szCs w:val="32"/>
        </w:rPr>
        <w:tab/>
      </w:r>
      <w:r w:rsidRPr="00614708">
        <w:rPr>
          <w:rFonts w:ascii="Georgia" w:hAnsi="Georgia"/>
          <w:b/>
          <w:smallCaps/>
          <w:color w:val="808080"/>
          <w:sz w:val="20"/>
          <w:szCs w:val="32"/>
        </w:rPr>
        <w:tab/>
      </w:r>
      <w:r w:rsidRPr="00614708">
        <w:rPr>
          <w:rFonts w:ascii="Georgia" w:hAnsi="Georgia"/>
          <w:b/>
          <w:smallCaps/>
          <w:color w:val="808080"/>
          <w:sz w:val="20"/>
          <w:szCs w:val="32"/>
        </w:rPr>
        <w:tab/>
      </w:r>
      <w:r w:rsidRPr="00614708">
        <w:rPr>
          <w:rFonts w:ascii="Georgia" w:hAnsi="Georgia"/>
          <w:b/>
          <w:smallCaps/>
          <w:color w:val="808080"/>
          <w:sz w:val="20"/>
          <w:szCs w:val="32"/>
        </w:rPr>
        <w:tab/>
      </w:r>
      <w:r w:rsidRPr="00614708">
        <w:rPr>
          <w:rFonts w:ascii="Georgia" w:hAnsi="Georgia"/>
          <w:b/>
          <w:smallCaps/>
          <w:color w:val="808080"/>
          <w:sz w:val="20"/>
          <w:szCs w:val="32"/>
        </w:rPr>
        <w:tab/>
      </w:r>
      <w:r w:rsidRPr="00614708">
        <w:rPr>
          <w:rFonts w:ascii="Georgia" w:hAnsi="Georgia"/>
          <w:b/>
          <w:smallCaps/>
          <w:color w:val="808080"/>
          <w:sz w:val="20"/>
          <w:szCs w:val="32"/>
        </w:rPr>
        <w:tab/>
        <w:t>P. 2/2</w:t>
      </w:r>
    </w:p>
    <w:p w14:paraId="433FACE6" w14:textId="07DC5969" w:rsidR="00965C5D" w:rsidRPr="00965C5D" w:rsidRDefault="00965C5D" w:rsidP="00782D27">
      <w:pPr>
        <w:ind w:left="-720" w:right="-720"/>
        <w:rPr>
          <w:rFonts w:ascii="Georgia" w:hAnsi="Georgia"/>
          <w:sz w:val="22"/>
          <w:szCs w:val="22"/>
        </w:rPr>
      </w:pPr>
    </w:p>
    <w:p w14:paraId="0F1C583B" w14:textId="483ED392" w:rsidR="00014A46" w:rsidRPr="00014A46" w:rsidRDefault="008D1232" w:rsidP="00782D27">
      <w:pPr>
        <w:ind w:left="-720" w:right="-720"/>
        <w:rPr>
          <w:rFonts w:ascii="Georgia" w:hAnsi="Georgia"/>
          <w:sz w:val="22"/>
          <w:szCs w:val="22"/>
        </w:rPr>
      </w:pPr>
      <w:r w:rsidRPr="005A4A0F">
        <w:rPr>
          <w:rFonts w:ascii="Georgia" w:hAnsi="Georgia"/>
          <w:b/>
          <w:smallCaps/>
          <w:sz w:val="22"/>
          <w:szCs w:val="22"/>
        </w:rPr>
        <w:t>Brunswick Group</w:t>
      </w:r>
      <w:r w:rsidR="006C6889">
        <w:rPr>
          <w:rFonts w:ascii="Georgia" w:hAnsi="Georgia"/>
          <w:b/>
          <w:sz w:val="22"/>
          <w:szCs w:val="22"/>
        </w:rPr>
        <w:tab/>
      </w:r>
      <w:r w:rsidR="006C6889">
        <w:rPr>
          <w:rFonts w:ascii="Georgia" w:hAnsi="Georgia"/>
          <w:b/>
          <w:sz w:val="22"/>
          <w:szCs w:val="22"/>
        </w:rPr>
        <w:tab/>
      </w:r>
      <w:r w:rsidR="006C6889">
        <w:rPr>
          <w:rFonts w:ascii="Georgia" w:hAnsi="Georgia"/>
          <w:b/>
          <w:sz w:val="22"/>
          <w:szCs w:val="22"/>
        </w:rPr>
        <w:tab/>
      </w:r>
      <w:r w:rsidR="006C6889">
        <w:rPr>
          <w:rFonts w:ascii="Georgia" w:hAnsi="Georgia"/>
          <w:b/>
          <w:sz w:val="22"/>
          <w:szCs w:val="22"/>
        </w:rPr>
        <w:tab/>
      </w:r>
      <w:r w:rsidR="00014A46">
        <w:rPr>
          <w:rFonts w:ascii="Georgia" w:hAnsi="Georgia"/>
          <w:b/>
          <w:sz w:val="22"/>
          <w:szCs w:val="22"/>
        </w:rPr>
        <w:tab/>
      </w:r>
      <w:r w:rsidR="00014A46">
        <w:rPr>
          <w:rFonts w:ascii="Georgia" w:hAnsi="Georgia"/>
          <w:b/>
          <w:sz w:val="22"/>
          <w:szCs w:val="22"/>
        </w:rPr>
        <w:tab/>
      </w:r>
      <w:r w:rsidR="00014A46">
        <w:rPr>
          <w:rFonts w:ascii="Georgia" w:hAnsi="Georgia"/>
          <w:b/>
          <w:sz w:val="22"/>
          <w:szCs w:val="22"/>
        </w:rPr>
        <w:tab/>
      </w:r>
      <w:r w:rsidR="00782D27">
        <w:rPr>
          <w:rFonts w:ascii="Georgia" w:hAnsi="Georgia"/>
          <w:b/>
          <w:sz w:val="22"/>
          <w:szCs w:val="22"/>
        </w:rPr>
        <w:tab/>
      </w:r>
      <w:r w:rsidR="00782D27">
        <w:rPr>
          <w:rFonts w:ascii="Georgia" w:hAnsi="Georgia"/>
          <w:b/>
          <w:sz w:val="22"/>
          <w:szCs w:val="22"/>
        </w:rPr>
        <w:tab/>
      </w:r>
      <w:r w:rsidR="00014A46" w:rsidRPr="00014A46">
        <w:rPr>
          <w:rFonts w:ascii="Georgia" w:hAnsi="Georgia"/>
          <w:sz w:val="22"/>
          <w:szCs w:val="22"/>
        </w:rPr>
        <w:t>Washin</w:t>
      </w:r>
      <w:r w:rsidR="00014A46">
        <w:rPr>
          <w:rFonts w:ascii="Georgia" w:hAnsi="Georgia"/>
          <w:sz w:val="22"/>
          <w:szCs w:val="22"/>
        </w:rPr>
        <w:t>g</w:t>
      </w:r>
      <w:r w:rsidR="00782D27">
        <w:rPr>
          <w:rFonts w:ascii="Georgia" w:hAnsi="Georgia"/>
          <w:sz w:val="22"/>
          <w:szCs w:val="22"/>
        </w:rPr>
        <w:t>ton,</w:t>
      </w:r>
      <w:r w:rsidR="002F65F1">
        <w:rPr>
          <w:rFonts w:ascii="Georgia" w:hAnsi="Georgia"/>
          <w:sz w:val="22"/>
          <w:szCs w:val="22"/>
        </w:rPr>
        <w:t xml:space="preserve"> </w:t>
      </w:r>
      <w:r w:rsidR="00014A46" w:rsidRPr="00014A46">
        <w:rPr>
          <w:rFonts w:ascii="Georgia" w:hAnsi="Georgia"/>
          <w:sz w:val="22"/>
          <w:szCs w:val="22"/>
        </w:rPr>
        <w:t>DC</w:t>
      </w:r>
    </w:p>
    <w:p w14:paraId="4D7197F7" w14:textId="176B56E2" w:rsidR="00014A46" w:rsidRDefault="00014A46" w:rsidP="00014A46">
      <w:pPr>
        <w:tabs>
          <w:tab w:val="left" w:pos="-450"/>
        </w:tabs>
        <w:ind w:left="-720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ab/>
      </w:r>
      <w:r w:rsidRPr="00014A46">
        <w:rPr>
          <w:rFonts w:ascii="Georgia" w:hAnsi="Georgia"/>
          <w:b/>
          <w:smallCaps/>
          <w:sz w:val="22"/>
          <w:szCs w:val="22"/>
          <w:u w:val="single"/>
        </w:rPr>
        <w:t>Partner</w:t>
      </w:r>
      <w:r w:rsidR="00A13015" w:rsidRPr="00014A46">
        <w:rPr>
          <w:rFonts w:ascii="Georgia" w:hAnsi="Georgia"/>
          <w:b/>
          <w:smallCaps/>
          <w:sz w:val="22"/>
          <w:szCs w:val="22"/>
          <w:u w:val="single"/>
        </w:rPr>
        <w:t xml:space="preserve">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782D27">
        <w:rPr>
          <w:rFonts w:ascii="Georgia" w:hAnsi="Georgia"/>
          <w:sz w:val="22"/>
          <w:szCs w:val="22"/>
        </w:rPr>
        <w:tab/>
      </w:r>
      <w:r w:rsidR="00782D27">
        <w:rPr>
          <w:rFonts w:ascii="Georgia" w:hAnsi="Georgia"/>
          <w:sz w:val="22"/>
          <w:szCs w:val="22"/>
        </w:rPr>
        <w:tab/>
      </w:r>
      <w:r w:rsidR="00A13015" w:rsidRPr="00014A46">
        <w:rPr>
          <w:rFonts w:ascii="Georgia" w:hAnsi="Georgia"/>
          <w:sz w:val="22"/>
          <w:szCs w:val="22"/>
        </w:rPr>
        <w:t xml:space="preserve">2014 </w:t>
      </w:r>
      <w:r w:rsidRPr="00014A46">
        <w:rPr>
          <w:rFonts w:ascii="Georgia" w:hAnsi="Georgia"/>
          <w:sz w:val="22"/>
          <w:szCs w:val="22"/>
        </w:rPr>
        <w:t>–</w:t>
      </w:r>
      <w:r w:rsidR="00965C5D">
        <w:rPr>
          <w:rFonts w:ascii="Georgia" w:hAnsi="Georgia"/>
          <w:sz w:val="22"/>
          <w:szCs w:val="22"/>
        </w:rPr>
        <w:t>2019</w:t>
      </w:r>
    </w:p>
    <w:p w14:paraId="19DFB1FA" w14:textId="77777777" w:rsidR="008D1232" w:rsidRPr="00014A46" w:rsidRDefault="00014A46" w:rsidP="005B0C56">
      <w:pPr>
        <w:tabs>
          <w:tab w:val="left" w:pos="-450"/>
        </w:tabs>
        <w:ind w:left="-720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ab/>
      </w:r>
      <w:r w:rsidR="008D1232" w:rsidRPr="00014A46">
        <w:rPr>
          <w:rFonts w:ascii="Georgia" w:hAnsi="Georgia"/>
          <w:b/>
          <w:smallCaps/>
          <w:sz w:val="22"/>
          <w:szCs w:val="22"/>
          <w:u w:val="single"/>
        </w:rPr>
        <w:t>Dir</w:t>
      </w:r>
      <w:r w:rsidR="00A13015" w:rsidRPr="00014A46">
        <w:rPr>
          <w:rFonts w:ascii="Georgia" w:hAnsi="Georgia"/>
          <w:b/>
          <w:smallCaps/>
          <w:sz w:val="22"/>
          <w:szCs w:val="22"/>
          <w:u w:val="single"/>
        </w:rPr>
        <w:t xml:space="preserve">ector </w:t>
      </w:r>
      <w:r w:rsidRPr="00014A46">
        <w:rPr>
          <w:rFonts w:ascii="Georgia" w:hAnsi="Georgia"/>
          <w:smallCaps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782D27">
        <w:rPr>
          <w:rFonts w:ascii="Georgia" w:hAnsi="Georgia"/>
          <w:sz w:val="22"/>
          <w:szCs w:val="22"/>
        </w:rPr>
        <w:tab/>
      </w:r>
      <w:r w:rsidR="00782D27">
        <w:rPr>
          <w:rFonts w:ascii="Georgia" w:hAnsi="Georgia"/>
          <w:sz w:val="22"/>
          <w:szCs w:val="22"/>
        </w:rPr>
        <w:tab/>
      </w:r>
      <w:r w:rsidR="00A13015" w:rsidRPr="00014A46">
        <w:rPr>
          <w:rFonts w:ascii="Georgia" w:hAnsi="Georgia"/>
          <w:sz w:val="22"/>
          <w:szCs w:val="22"/>
        </w:rPr>
        <w:t>2008 – 2013</w:t>
      </w:r>
    </w:p>
    <w:p w14:paraId="35BB9618" w14:textId="640A86E6" w:rsidR="00BA0CAE" w:rsidRDefault="00564E4C" w:rsidP="005B0C56">
      <w:pPr>
        <w:tabs>
          <w:tab w:val="left" w:pos="-450"/>
        </w:tabs>
        <w:ind w:left="-720" w:right="-108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="005A4A0F">
        <w:rPr>
          <w:rFonts w:ascii="Georgia" w:hAnsi="Georgia"/>
          <w:b/>
          <w:sz w:val="22"/>
          <w:szCs w:val="22"/>
        </w:rPr>
        <w:t>Co-l</w:t>
      </w:r>
      <w:r w:rsidR="00A13015" w:rsidRPr="00014A46">
        <w:rPr>
          <w:rFonts w:ascii="Georgia" w:hAnsi="Georgia"/>
          <w:b/>
          <w:sz w:val="22"/>
          <w:szCs w:val="22"/>
        </w:rPr>
        <w:t>ead of global healt</w:t>
      </w:r>
      <w:r w:rsidR="001D2EA8">
        <w:rPr>
          <w:rFonts w:ascii="Georgia" w:hAnsi="Georgia"/>
          <w:b/>
          <w:sz w:val="22"/>
          <w:szCs w:val="22"/>
        </w:rPr>
        <w:t>h</w:t>
      </w:r>
      <w:r w:rsidR="00AA116B">
        <w:rPr>
          <w:rFonts w:ascii="Georgia" w:hAnsi="Georgia"/>
          <w:b/>
          <w:sz w:val="22"/>
          <w:szCs w:val="22"/>
        </w:rPr>
        <w:t xml:space="preserve">care practice with clients and </w:t>
      </w:r>
      <w:r w:rsidR="00A13015" w:rsidRPr="00014A46">
        <w:rPr>
          <w:rFonts w:ascii="Georgia" w:hAnsi="Georgia"/>
          <w:b/>
          <w:sz w:val="22"/>
          <w:szCs w:val="22"/>
        </w:rPr>
        <w:t>practitioners in U.S., Europe</w:t>
      </w:r>
      <w:r w:rsidR="00080300">
        <w:rPr>
          <w:rFonts w:ascii="Georgia" w:hAnsi="Georgia"/>
          <w:b/>
          <w:sz w:val="22"/>
          <w:szCs w:val="22"/>
        </w:rPr>
        <w:t>,</w:t>
      </w:r>
      <w:r w:rsidR="00A13015" w:rsidRPr="00014A46">
        <w:rPr>
          <w:rFonts w:ascii="Georgia" w:hAnsi="Georgia"/>
          <w:b/>
          <w:sz w:val="22"/>
          <w:szCs w:val="22"/>
        </w:rPr>
        <w:t xml:space="preserve"> and Asia</w:t>
      </w:r>
    </w:p>
    <w:p w14:paraId="7879DB20" w14:textId="1E19DF02" w:rsidR="00080300" w:rsidRPr="00324BEA" w:rsidRDefault="008D1232" w:rsidP="00BA0CAE">
      <w:pPr>
        <w:numPr>
          <w:ilvl w:val="0"/>
          <w:numId w:val="25"/>
        </w:numPr>
        <w:ind w:left="-450" w:right="-990" w:hanging="270"/>
        <w:rPr>
          <w:rFonts w:ascii="Georgia" w:hAnsi="Georgia"/>
          <w:sz w:val="22"/>
          <w:szCs w:val="22"/>
        </w:rPr>
      </w:pPr>
      <w:r w:rsidRPr="00014A46">
        <w:rPr>
          <w:rFonts w:ascii="Georgia" w:hAnsi="Georgia"/>
          <w:sz w:val="22"/>
          <w:szCs w:val="22"/>
        </w:rPr>
        <w:t>Led multiple en</w:t>
      </w:r>
      <w:r w:rsidR="00324BEA">
        <w:rPr>
          <w:rFonts w:ascii="Georgia" w:hAnsi="Georgia"/>
          <w:sz w:val="22"/>
          <w:szCs w:val="22"/>
        </w:rPr>
        <w:t>gagements advising</w:t>
      </w:r>
      <w:r w:rsidR="00DA1583" w:rsidRPr="00014A46">
        <w:rPr>
          <w:rFonts w:ascii="Georgia" w:hAnsi="Georgia"/>
          <w:sz w:val="22"/>
          <w:szCs w:val="22"/>
        </w:rPr>
        <w:t xml:space="preserve"> clients across healthcare sector ranging from multinationals to start-ups, trade associations, N</w:t>
      </w:r>
      <w:r w:rsidR="00080300">
        <w:rPr>
          <w:rFonts w:ascii="Georgia" w:hAnsi="Georgia"/>
          <w:sz w:val="22"/>
          <w:szCs w:val="22"/>
        </w:rPr>
        <w:t>GOs and research institutions</w:t>
      </w:r>
      <w:r w:rsidRPr="00014A46">
        <w:rPr>
          <w:rFonts w:ascii="Georgia" w:hAnsi="Georgia"/>
          <w:sz w:val="22"/>
          <w:szCs w:val="22"/>
        </w:rPr>
        <w:t xml:space="preserve"> </w:t>
      </w:r>
      <w:r w:rsidR="00324BEA" w:rsidRPr="00324BEA">
        <w:rPr>
          <w:rFonts w:ascii="Georgia" w:hAnsi="Georgia"/>
          <w:sz w:val="22"/>
          <w:szCs w:val="22"/>
        </w:rPr>
        <w:t xml:space="preserve">on critical communications </w:t>
      </w:r>
      <w:r w:rsidR="00DA5588">
        <w:rPr>
          <w:rFonts w:ascii="Georgia" w:hAnsi="Georgia"/>
          <w:sz w:val="22"/>
          <w:szCs w:val="22"/>
        </w:rPr>
        <w:t>matters</w:t>
      </w:r>
    </w:p>
    <w:p w14:paraId="75D8549B" w14:textId="02E60205" w:rsidR="00AA77D2" w:rsidRPr="00324BEA" w:rsidRDefault="00080300" w:rsidP="00AA77D2">
      <w:pPr>
        <w:numPr>
          <w:ilvl w:val="0"/>
          <w:numId w:val="13"/>
        </w:numPr>
        <w:tabs>
          <w:tab w:val="clear" w:pos="360"/>
          <w:tab w:val="left" w:pos="-720"/>
          <w:tab w:val="left" w:pos="-450"/>
        </w:tabs>
        <w:ind w:left="-720" w:right="-720" w:firstLine="0"/>
        <w:rPr>
          <w:rFonts w:ascii="Georgia" w:hAnsi="Georgia"/>
          <w:b/>
          <w:sz w:val="22"/>
          <w:szCs w:val="22"/>
        </w:rPr>
      </w:pPr>
      <w:r w:rsidRPr="00324BEA">
        <w:rPr>
          <w:rFonts w:ascii="Georgia" w:hAnsi="Georgia"/>
          <w:sz w:val="22"/>
          <w:szCs w:val="22"/>
        </w:rPr>
        <w:t>Advise</w:t>
      </w:r>
      <w:r w:rsidR="0021180D">
        <w:rPr>
          <w:rFonts w:ascii="Georgia" w:hAnsi="Georgia"/>
          <w:sz w:val="22"/>
          <w:szCs w:val="22"/>
        </w:rPr>
        <w:t>d</w:t>
      </w:r>
      <w:r w:rsidR="008D1232" w:rsidRPr="00324BEA">
        <w:rPr>
          <w:rFonts w:ascii="Georgia" w:hAnsi="Georgia"/>
          <w:sz w:val="22"/>
          <w:szCs w:val="22"/>
        </w:rPr>
        <w:t xml:space="preserve"> senior executives on diverse matters including corporate reputation campaigns, issues and </w:t>
      </w:r>
      <w:r w:rsidRPr="00324BEA">
        <w:rPr>
          <w:rFonts w:ascii="Georgia" w:hAnsi="Georgia"/>
          <w:sz w:val="22"/>
          <w:szCs w:val="22"/>
        </w:rPr>
        <w:tab/>
      </w:r>
      <w:r w:rsidR="008D1232" w:rsidRPr="00324BEA">
        <w:rPr>
          <w:rFonts w:ascii="Georgia" w:hAnsi="Georgia"/>
          <w:sz w:val="22"/>
          <w:szCs w:val="22"/>
        </w:rPr>
        <w:t>crisis management, litigation communi</w:t>
      </w:r>
      <w:r w:rsidR="00626C07">
        <w:rPr>
          <w:rFonts w:ascii="Georgia" w:hAnsi="Georgia"/>
          <w:sz w:val="22"/>
          <w:szCs w:val="22"/>
        </w:rPr>
        <w:t xml:space="preserve">cations, M&amp;A, </w:t>
      </w:r>
      <w:r w:rsidR="0050071F" w:rsidRPr="00324BEA">
        <w:rPr>
          <w:rFonts w:ascii="Georgia" w:hAnsi="Georgia"/>
          <w:sz w:val="22"/>
          <w:szCs w:val="22"/>
        </w:rPr>
        <w:t>and public affairs</w:t>
      </w:r>
      <w:r w:rsidR="00DA1583" w:rsidRPr="00324BEA">
        <w:rPr>
          <w:rFonts w:ascii="Georgia" w:hAnsi="Georgia"/>
          <w:sz w:val="22"/>
          <w:szCs w:val="22"/>
        </w:rPr>
        <w:t xml:space="preserve"> </w:t>
      </w:r>
      <w:r w:rsidR="00324BEA" w:rsidRPr="00324BEA">
        <w:rPr>
          <w:rFonts w:ascii="Georgia" w:hAnsi="Georgia"/>
          <w:b/>
          <w:sz w:val="22"/>
          <w:szCs w:val="22"/>
        </w:rPr>
        <w:t xml:space="preserve"> </w:t>
      </w:r>
    </w:p>
    <w:p w14:paraId="0732B36D" w14:textId="77777777" w:rsidR="00C61E42" w:rsidRDefault="008D1232" w:rsidP="00C61E42">
      <w:pPr>
        <w:numPr>
          <w:ilvl w:val="0"/>
          <w:numId w:val="12"/>
        </w:numPr>
        <w:tabs>
          <w:tab w:val="clear" w:pos="1440"/>
          <w:tab w:val="left" w:pos="-720"/>
          <w:tab w:val="left" w:pos="-450"/>
        </w:tabs>
        <w:ind w:left="-720" w:right="-1260" w:firstLine="0"/>
        <w:rPr>
          <w:rFonts w:ascii="Georgia" w:hAnsi="Georgia"/>
          <w:sz w:val="22"/>
          <w:szCs w:val="22"/>
        </w:rPr>
      </w:pPr>
      <w:r w:rsidRPr="00014A46">
        <w:rPr>
          <w:rFonts w:ascii="Georgia" w:hAnsi="Georgia"/>
          <w:sz w:val="22"/>
          <w:szCs w:val="22"/>
        </w:rPr>
        <w:t xml:space="preserve">Successfully generated new business opportunities </w:t>
      </w:r>
      <w:r w:rsidR="0050071F">
        <w:rPr>
          <w:rFonts w:ascii="Georgia" w:hAnsi="Georgia"/>
          <w:sz w:val="22"/>
          <w:szCs w:val="22"/>
        </w:rPr>
        <w:t xml:space="preserve">and won competitive pitches for </w:t>
      </w:r>
      <w:r w:rsidRPr="00014A46">
        <w:rPr>
          <w:rFonts w:ascii="Georgia" w:hAnsi="Georgia"/>
          <w:sz w:val="22"/>
          <w:szCs w:val="22"/>
        </w:rPr>
        <w:t>significant accounts</w:t>
      </w:r>
      <w:r w:rsidR="00080300">
        <w:rPr>
          <w:rFonts w:ascii="Georgia" w:hAnsi="Georgia"/>
          <w:sz w:val="22"/>
          <w:szCs w:val="22"/>
        </w:rPr>
        <w:t xml:space="preserve"> </w:t>
      </w:r>
      <w:r w:rsidR="00DA5588">
        <w:rPr>
          <w:rFonts w:ascii="Georgia" w:hAnsi="Georgia"/>
          <w:sz w:val="22"/>
          <w:szCs w:val="22"/>
        </w:rPr>
        <w:t xml:space="preserve"> </w:t>
      </w:r>
      <w:r w:rsidR="00DA5588" w:rsidRPr="00DA5588">
        <w:rPr>
          <w:rFonts w:ascii="Georgia" w:hAnsi="Georgia"/>
          <w:sz w:val="22"/>
          <w:szCs w:val="22"/>
        </w:rPr>
        <w:t xml:space="preserve"> </w:t>
      </w:r>
    </w:p>
    <w:p w14:paraId="3F1A0C7A" w14:textId="77777777" w:rsidR="00DA5588" w:rsidRPr="00DA5588" w:rsidRDefault="00DA5588" w:rsidP="00C61E42">
      <w:pPr>
        <w:numPr>
          <w:ilvl w:val="0"/>
          <w:numId w:val="12"/>
        </w:numPr>
        <w:tabs>
          <w:tab w:val="clear" w:pos="1440"/>
          <w:tab w:val="left" w:pos="-720"/>
          <w:tab w:val="left" w:pos="-450"/>
        </w:tabs>
        <w:ind w:left="-720" w:right="-1260"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Effectively </w:t>
      </w:r>
      <w:r w:rsidR="0047054F">
        <w:rPr>
          <w:rFonts w:ascii="Georgia" w:hAnsi="Georgia"/>
          <w:sz w:val="22"/>
          <w:szCs w:val="22"/>
        </w:rPr>
        <w:t>led DC communications and stake</w:t>
      </w:r>
      <w:r>
        <w:rPr>
          <w:rFonts w:ascii="Georgia" w:hAnsi="Georgia"/>
          <w:sz w:val="22"/>
          <w:szCs w:val="22"/>
        </w:rPr>
        <w:t xml:space="preserve">holder engagement programs around several major </w:t>
      </w:r>
      <w:r>
        <w:rPr>
          <w:rFonts w:ascii="Georgia" w:hAnsi="Georgia"/>
          <w:sz w:val="22"/>
          <w:szCs w:val="22"/>
        </w:rPr>
        <w:tab/>
        <w:t>corporate acquisitions</w:t>
      </w:r>
    </w:p>
    <w:p w14:paraId="2100321F" w14:textId="1F8F8F2E" w:rsidR="00DD205A" w:rsidRDefault="00DD205A" w:rsidP="00DD205A">
      <w:pPr>
        <w:tabs>
          <w:tab w:val="left" w:pos="-720"/>
          <w:tab w:val="left" w:pos="-450"/>
        </w:tabs>
        <w:ind w:left="-720" w:right="-1260"/>
        <w:rPr>
          <w:rFonts w:ascii="Georgia" w:hAnsi="Georgia"/>
          <w:b/>
          <w:smallCaps/>
          <w:color w:val="808080"/>
          <w:sz w:val="20"/>
          <w:szCs w:val="32"/>
        </w:rPr>
      </w:pPr>
    </w:p>
    <w:p w14:paraId="6C6BE28E" w14:textId="268D97AB" w:rsidR="008D1232" w:rsidRPr="00DD205A" w:rsidRDefault="008D1232" w:rsidP="00DD205A">
      <w:pPr>
        <w:tabs>
          <w:tab w:val="left" w:pos="-720"/>
          <w:tab w:val="left" w:pos="-450"/>
        </w:tabs>
        <w:ind w:left="-720" w:right="-1260"/>
        <w:rPr>
          <w:rFonts w:ascii="Georgia" w:hAnsi="Georgia"/>
          <w:b/>
          <w:smallCaps/>
          <w:color w:val="808080"/>
          <w:sz w:val="20"/>
          <w:szCs w:val="32"/>
        </w:rPr>
      </w:pPr>
      <w:r w:rsidRPr="005A4A0F">
        <w:rPr>
          <w:rFonts w:ascii="Georgia" w:hAnsi="Georgia"/>
          <w:b/>
          <w:smallCaps/>
          <w:sz w:val="22"/>
          <w:szCs w:val="22"/>
        </w:rPr>
        <w:t>Blue Shield of California</w:t>
      </w:r>
      <w:r w:rsidR="001A52C3" w:rsidRPr="005A4A0F">
        <w:rPr>
          <w:rFonts w:ascii="Georgia" w:hAnsi="Georgia"/>
          <w:b/>
          <w:smallCaps/>
          <w:sz w:val="22"/>
          <w:szCs w:val="22"/>
        </w:rPr>
        <w:t xml:space="preserve"> </w:t>
      </w:r>
      <w:r w:rsidR="001A52C3" w:rsidRPr="005A4A0F">
        <w:rPr>
          <w:rFonts w:ascii="Georgia" w:hAnsi="Georgia"/>
          <w:b/>
          <w:smallCaps/>
          <w:sz w:val="22"/>
          <w:szCs w:val="22"/>
        </w:rPr>
        <w:tab/>
      </w:r>
      <w:r w:rsidR="001A52C3">
        <w:rPr>
          <w:rFonts w:ascii="Georgia" w:hAnsi="Georgia"/>
          <w:b/>
          <w:sz w:val="22"/>
          <w:szCs w:val="22"/>
        </w:rPr>
        <w:tab/>
      </w:r>
      <w:r w:rsidR="001A52C3">
        <w:rPr>
          <w:rFonts w:ascii="Georgia" w:hAnsi="Georgia"/>
          <w:b/>
          <w:sz w:val="22"/>
          <w:szCs w:val="22"/>
        </w:rPr>
        <w:tab/>
      </w:r>
      <w:r w:rsidR="001A52C3">
        <w:rPr>
          <w:rFonts w:ascii="Georgia" w:hAnsi="Georgia"/>
          <w:b/>
          <w:sz w:val="22"/>
          <w:szCs w:val="22"/>
        </w:rPr>
        <w:tab/>
      </w:r>
      <w:r w:rsidR="001A52C3">
        <w:rPr>
          <w:rFonts w:ascii="Georgia" w:hAnsi="Georgia"/>
          <w:b/>
          <w:sz w:val="22"/>
          <w:szCs w:val="22"/>
        </w:rPr>
        <w:tab/>
      </w:r>
      <w:r w:rsidR="001A52C3">
        <w:rPr>
          <w:rFonts w:ascii="Georgia" w:hAnsi="Georgia"/>
          <w:b/>
          <w:sz w:val="22"/>
          <w:szCs w:val="22"/>
        </w:rPr>
        <w:tab/>
      </w:r>
      <w:r w:rsidR="00782D27">
        <w:rPr>
          <w:rFonts w:ascii="Georgia" w:hAnsi="Georgia"/>
          <w:b/>
          <w:sz w:val="22"/>
          <w:szCs w:val="22"/>
        </w:rPr>
        <w:tab/>
      </w:r>
      <w:r w:rsidR="001A52C3" w:rsidRPr="001A52C3">
        <w:rPr>
          <w:rFonts w:ascii="Georgia" w:hAnsi="Georgia"/>
          <w:sz w:val="22"/>
          <w:szCs w:val="22"/>
        </w:rPr>
        <w:t>San Francisco</w:t>
      </w:r>
      <w:r w:rsidR="00782D27">
        <w:rPr>
          <w:rFonts w:ascii="Georgia" w:hAnsi="Georgia"/>
          <w:sz w:val="22"/>
          <w:szCs w:val="22"/>
        </w:rPr>
        <w:t xml:space="preserve">, </w:t>
      </w:r>
      <w:r w:rsidR="001A52C3" w:rsidRPr="001A52C3">
        <w:rPr>
          <w:rFonts w:ascii="Georgia" w:hAnsi="Georgia"/>
          <w:sz w:val="22"/>
          <w:szCs w:val="22"/>
        </w:rPr>
        <w:t>CA</w:t>
      </w:r>
      <w:r w:rsidR="001A52C3">
        <w:rPr>
          <w:rFonts w:ascii="Georgia" w:hAnsi="Georgia"/>
          <w:sz w:val="22"/>
          <w:szCs w:val="22"/>
        </w:rPr>
        <w:br/>
      </w:r>
      <w:r w:rsidR="001A52C3">
        <w:rPr>
          <w:rFonts w:ascii="Georgia" w:hAnsi="Georgia"/>
          <w:sz w:val="22"/>
          <w:szCs w:val="22"/>
        </w:rPr>
        <w:tab/>
      </w:r>
      <w:r w:rsidRPr="001A52C3">
        <w:rPr>
          <w:rFonts w:ascii="Georgia" w:hAnsi="Georgia"/>
          <w:b/>
          <w:smallCaps/>
          <w:sz w:val="22"/>
          <w:szCs w:val="22"/>
          <w:u w:val="single"/>
        </w:rPr>
        <w:t>Director of Corporate Communications</w:t>
      </w:r>
      <w:r w:rsidR="001A52C3">
        <w:rPr>
          <w:rFonts w:ascii="Georgia" w:hAnsi="Georgia"/>
          <w:sz w:val="22"/>
          <w:szCs w:val="22"/>
        </w:rPr>
        <w:tab/>
      </w:r>
      <w:r w:rsidR="001A52C3">
        <w:rPr>
          <w:rFonts w:ascii="Georgia" w:hAnsi="Georgia"/>
          <w:sz w:val="22"/>
          <w:szCs w:val="22"/>
        </w:rPr>
        <w:tab/>
      </w:r>
      <w:r w:rsidR="001A52C3">
        <w:rPr>
          <w:rFonts w:ascii="Georgia" w:hAnsi="Georgia"/>
          <w:sz w:val="22"/>
          <w:szCs w:val="22"/>
        </w:rPr>
        <w:tab/>
      </w:r>
      <w:r w:rsidR="00782D27">
        <w:rPr>
          <w:rFonts w:ascii="Georgia" w:hAnsi="Georgia"/>
          <w:sz w:val="22"/>
          <w:szCs w:val="22"/>
        </w:rPr>
        <w:tab/>
      </w:r>
      <w:r w:rsidR="00782D27">
        <w:rPr>
          <w:rFonts w:ascii="Georgia" w:hAnsi="Georgia"/>
          <w:sz w:val="22"/>
          <w:szCs w:val="22"/>
        </w:rPr>
        <w:tab/>
      </w:r>
      <w:r w:rsidRPr="00014A46">
        <w:rPr>
          <w:rFonts w:ascii="Georgia" w:hAnsi="Georgia"/>
          <w:sz w:val="22"/>
          <w:szCs w:val="22"/>
        </w:rPr>
        <w:t>2006 - 2008</w:t>
      </w:r>
    </w:p>
    <w:p w14:paraId="01DF598D" w14:textId="77777777" w:rsidR="00334B18" w:rsidRDefault="003464ED" w:rsidP="00334B18">
      <w:pPr>
        <w:tabs>
          <w:tab w:val="left" w:pos="-450"/>
        </w:tabs>
        <w:ind w:left="-720" w:right="-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="00E3424C">
        <w:rPr>
          <w:rFonts w:ascii="Georgia" w:hAnsi="Georgia"/>
          <w:b/>
          <w:sz w:val="22"/>
          <w:szCs w:val="22"/>
        </w:rPr>
        <w:t>Supervised</w:t>
      </w:r>
      <w:r w:rsidR="008D1232" w:rsidRPr="00782D27">
        <w:rPr>
          <w:rFonts w:ascii="Georgia" w:hAnsi="Georgia"/>
          <w:b/>
          <w:sz w:val="22"/>
          <w:szCs w:val="22"/>
        </w:rPr>
        <w:t xml:space="preserve"> all proactive and reactive media relati</w:t>
      </w:r>
      <w:r w:rsidR="00782D27">
        <w:rPr>
          <w:rFonts w:ascii="Georgia" w:hAnsi="Georgia"/>
          <w:b/>
          <w:sz w:val="22"/>
          <w:szCs w:val="22"/>
        </w:rPr>
        <w:t xml:space="preserve">ons efforts for major statewide </w:t>
      </w:r>
      <w:r>
        <w:rPr>
          <w:rFonts w:ascii="Georgia" w:hAnsi="Georgia"/>
          <w:b/>
          <w:sz w:val="22"/>
          <w:szCs w:val="22"/>
        </w:rPr>
        <w:tab/>
      </w:r>
      <w:r w:rsidR="00782D27">
        <w:rPr>
          <w:rFonts w:ascii="Georgia" w:hAnsi="Georgia"/>
          <w:b/>
          <w:sz w:val="22"/>
          <w:szCs w:val="22"/>
        </w:rPr>
        <w:t>health plan with $7.5B</w:t>
      </w:r>
      <w:r w:rsidR="00334B18">
        <w:rPr>
          <w:rFonts w:ascii="Georgia" w:hAnsi="Georgia"/>
          <w:b/>
          <w:sz w:val="22"/>
          <w:szCs w:val="22"/>
        </w:rPr>
        <w:t xml:space="preserve"> in revenue</w:t>
      </w:r>
      <w:r w:rsidR="008D1232" w:rsidRPr="00782D27">
        <w:rPr>
          <w:rFonts w:ascii="Georgia" w:hAnsi="Georgia"/>
          <w:b/>
          <w:sz w:val="22"/>
          <w:szCs w:val="22"/>
        </w:rPr>
        <w:t>,</w:t>
      </w:r>
      <w:r w:rsidR="00782D27">
        <w:rPr>
          <w:rFonts w:ascii="Georgia" w:hAnsi="Georgia"/>
          <w:b/>
          <w:sz w:val="22"/>
          <w:szCs w:val="22"/>
        </w:rPr>
        <w:t xml:space="preserve"> 4,500 employees and 3.2MM</w:t>
      </w:r>
      <w:r w:rsidR="008D1232" w:rsidRPr="00782D27">
        <w:rPr>
          <w:rFonts w:ascii="Georgia" w:hAnsi="Georgia"/>
          <w:b/>
          <w:sz w:val="22"/>
          <w:szCs w:val="22"/>
        </w:rPr>
        <w:t xml:space="preserve"> members</w:t>
      </w:r>
    </w:p>
    <w:p w14:paraId="707B225A" w14:textId="77777777" w:rsidR="008D1232" w:rsidRPr="00334B18" w:rsidRDefault="008D1232" w:rsidP="00334B18">
      <w:pPr>
        <w:numPr>
          <w:ilvl w:val="0"/>
          <w:numId w:val="25"/>
        </w:numPr>
        <w:tabs>
          <w:tab w:val="left" w:pos="-450"/>
        </w:tabs>
        <w:ind w:left="-450" w:right="-720" w:hanging="270"/>
        <w:rPr>
          <w:rFonts w:ascii="Georgia" w:hAnsi="Georgia"/>
          <w:b/>
          <w:sz w:val="22"/>
          <w:szCs w:val="22"/>
        </w:rPr>
      </w:pPr>
      <w:r w:rsidRPr="00014A46">
        <w:rPr>
          <w:rFonts w:ascii="Georgia" w:hAnsi="Georgia"/>
          <w:sz w:val="22"/>
          <w:szCs w:val="22"/>
        </w:rPr>
        <w:t xml:space="preserve">Served as spokesperson on issues ranging </w:t>
      </w:r>
      <w:proofErr w:type="gramStart"/>
      <w:r w:rsidRPr="00014A46">
        <w:rPr>
          <w:rFonts w:ascii="Georgia" w:hAnsi="Georgia"/>
          <w:sz w:val="22"/>
          <w:szCs w:val="22"/>
        </w:rPr>
        <w:t>from pending litigation, regulatory disputes and public policy</w:t>
      </w:r>
      <w:r w:rsidR="00F92EE9">
        <w:rPr>
          <w:rFonts w:ascii="Georgia" w:hAnsi="Georgia"/>
          <w:sz w:val="22"/>
          <w:szCs w:val="22"/>
        </w:rPr>
        <w:t>,</w:t>
      </w:r>
      <w:proofErr w:type="gramEnd"/>
      <w:r w:rsidRPr="00014A46">
        <w:rPr>
          <w:rFonts w:ascii="Georgia" w:hAnsi="Georgia"/>
          <w:sz w:val="22"/>
          <w:szCs w:val="22"/>
        </w:rPr>
        <w:t xml:space="preserve"> to p</w:t>
      </w:r>
      <w:r w:rsidR="00334B18">
        <w:rPr>
          <w:rFonts w:ascii="Georgia" w:hAnsi="Georgia"/>
          <w:sz w:val="22"/>
          <w:szCs w:val="22"/>
        </w:rPr>
        <w:t>roduct and service announcements, to protect corporate reputation and advance healthcare mission</w:t>
      </w:r>
    </w:p>
    <w:p w14:paraId="3EE1D660" w14:textId="77777777" w:rsidR="008D1232" w:rsidRPr="00051A21" w:rsidRDefault="008D1232" w:rsidP="000D6059">
      <w:pPr>
        <w:numPr>
          <w:ilvl w:val="0"/>
          <w:numId w:val="19"/>
        </w:numPr>
        <w:tabs>
          <w:tab w:val="clear" w:pos="360"/>
          <w:tab w:val="num" w:pos="-450"/>
        </w:tabs>
        <w:ind w:left="-450" w:right="-720" w:hanging="270"/>
        <w:rPr>
          <w:rFonts w:ascii="Georgia" w:hAnsi="Georgia"/>
          <w:sz w:val="22"/>
          <w:szCs w:val="22"/>
        </w:rPr>
      </w:pPr>
      <w:r w:rsidRPr="00014A46">
        <w:rPr>
          <w:rFonts w:ascii="Georgia" w:hAnsi="Georgia"/>
          <w:sz w:val="22"/>
          <w:szCs w:val="22"/>
        </w:rPr>
        <w:t>Developed corpor</w:t>
      </w:r>
      <w:r w:rsidR="000D6059">
        <w:rPr>
          <w:rFonts w:ascii="Georgia" w:hAnsi="Georgia"/>
          <w:sz w:val="22"/>
          <w:szCs w:val="22"/>
        </w:rPr>
        <w:t xml:space="preserve">ate messaging on key issues, while managing </w:t>
      </w:r>
      <w:r w:rsidRPr="00014A46">
        <w:rPr>
          <w:rFonts w:ascii="Georgia" w:hAnsi="Georgia"/>
          <w:sz w:val="22"/>
          <w:szCs w:val="22"/>
        </w:rPr>
        <w:t>creation of annual report and other positioning documents</w:t>
      </w:r>
      <w:r w:rsidR="00F92EE9">
        <w:rPr>
          <w:rFonts w:ascii="Georgia" w:hAnsi="Georgia"/>
          <w:sz w:val="22"/>
          <w:szCs w:val="22"/>
        </w:rPr>
        <w:t xml:space="preserve"> </w:t>
      </w:r>
      <w:r w:rsidR="00334B18">
        <w:rPr>
          <w:rFonts w:ascii="Georgia" w:hAnsi="Georgia"/>
          <w:b/>
          <w:color w:val="FF0000"/>
          <w:sz w:val="22"/>
          <w:szCs w:val="22"/>
        </w:rPr>
        <w:t xml:space="preserve"> </w:t>
      </w:r>
    </w:p>
    <w:p w14:paraId="5F7940A8" w14:textId="77777777" w:rsidR="00FE5A81" w:rsidRPr="00DB3694" w:rsidRDefault="00FE5A81" w:rsidP="00FE5A81">
      <w:pPr>
        <w:ind w:right="-360"/>
        <w:rPr>
          <w:rFonts w:ascii="Georgia" w:hAnsi="Georgia"/>
          <w:sz w:val="22"/>
          <w:szCs w:val="22"/>
        </w:rPr>
      </w:pPr>
    </w:p>
    <w:p w14:paraId="49B25CC0" w14:textId="77777777" w:rsidR="00FE5A81" w:rsidRPr="005856F2" w:rsidRDefault="00FE5A81" w:rsidP="00FE5A81">
      <w:pPr>
        <w:rPr>
          <w:rFonts w:ascii="Georgia" w:hAnsi="Georgia"/>
          <w:sz w:val="18"/>
          <w:szCs w:val="18"/>
        </w:rPr>
      </w:pPr>
    </w:p>
    <w:p w14:paraId="5A9D04EB" w14:textId="3129F0A1" w:rsidR="00FE5A81" w:rsidRPr="000B68BE" w:rsidRDefault="00FE5A81" w:rsidP="00FE5A81">
      <w:pPr>
        <w:pStyle w:val="Heading2"/>
        <w:pBdr>
          <w:top w:val="double" w:sz="4" w:space="1" w:color="auto"/>
          <w:bottom w:val="double" w:sz="4" w:space="1" w:color="auto"/>
        </w:pBdr>
        <w:shd w:val="clear" w:color="auto" w:fill="C6D9F1"/>
        <w:spacing w:before="0" w:beforeAutospacing="0" w:after="0" w:afterAutospacing="0"/>
        <w:ind w:left="-720" w:right="-540"/>
        <w:rPr>
          <w:rFonts w:ascii="Georgia" w:hAnsi="Georgia"/>
          <w:caps/>
          <w:sz w:val="22"/>
          <w:szCs w:val="22"/>
        </w:rPr>
      </w:pPr>
      <w:r>
        <w:rPr>
          <w:rFonts w:ascii="Georgia" w:hAnsi="Georgia"/>
          <w:caps/>
          <w:sz w:val="22"/>
          <w:szCs w:val="22"/>
        </w:rPr>
        <w:t>PRIOR EXPERIENCE</w:t>
      </w:r>
    </w:p>
    <w:p w14:paraId="54D29D09" w14:textId="77777777" w:rsidR="00FE5A81" w:rsidRPr="005856F2" w:rsidRDefault="00FE5A81" w:rsidP="00FE5A81">
      <w:pPr>
        <w:rPr>
          <w:rFonts w:ascii="Georgia" w:hAnsi="Georgia"/>
          <w:sz w:val="18"/>
          <w:szCs w:val="18"/>
        </w:rPr>
      </w:pPr>
    </w:p>
    <w:p w14:paraId="14513310" w14:textId="77777777" w:rsidR="006D49B9" w:rsidRDefault="006D49B9" w:rsidP="000B68BE">
      <w:pPr>
        <w:ind w:left="-720" w:right="-720"/>
        <w:rPr>
          <w:rFonts w:ascii="Georgia" w:hAnsi="Georgia"/>
          <w:b/>
          <w:smallCaps/>
          <w:sz w:val="22"/>
          <w:szCs w:val="22"/>
        </w:rPr>
      </w:pPr>
    </w:p>
    <w:p w14:paraId="1FFFD093" w14:textId="30034C1D" w:rsidR="006D49B9" w:rsidRPr="009A3A44" w:rsidRDefault="00FE5A81" w:rsidP="00FE5A81">
      <w:pPr>
        <w:numPr>
          <w:ilvl w:val="0"/>
          <w:numId w:val="25"/>
        </w:numPr>
        <w:ind w:right="-720"/>
        <w:rPr>
          <w:rFonts w:ascii="Georgia" w:hAnsi="Georgia"/>
          <w:sz w:val="22"/>
          <w:szCs w:val="22"/>
        </w:rPr>
      </w:pPr>
      <w:r w:rsidRPr="009A3A44">
        <w:rPr>
          <w:rFonts w:ascii="Georgia" w:hAnsi="Georgia"/>
          <w:sz w:val="22"/>
          <w:szCs w:val="22"/>
        </w:rPr>
        <w:t>Director of Communications and Marketing, NARAL Pro-Choice America</w:t>
      </w:r>
    </w:p>
    <w:p w14:paraId="7DD96DF8" w14:textId="0E9C1544" w:rsidR="00FE5A81" w:rsidRPr="009A3A44" w:rsidRDefault="00FE5A81" w:rsidP="00FE5A81">
      <w:pPr>
        <w:numPr>
          <w:ilvl w:val="0"/>
          <w:numId w:val="25"/>
        </w:numPr>
        <w:ind w:right="-720"/>
        <w:rPr>
          <w:rFonts w:ascii="Georgia" w:hAnsi="Georgia"/>
          <w:sz w:val="22"/>
          <w:szCs w:val="22"/>
        </w:rPr>
      </w:pPr>
      <w:r w:rsidRPr="009A3A44">
        <w:rPr>
          <w:rFonts w:ascii="Georgia" w:hAnsi="Georgia"/>
          <w:sz w:val="22"/>
          <w:szCs w:val="22"/>
        </w:rPr>
        <w:t xml:space="preserve">Senior Vice President, Robinson, </w:t>
      </w:r>
      <w:proofErr w:type="spellStart"/>
      <w:r w:rsidRPr="009A3A44">
        <w:rPr>
          <w:rFonts w:ascii="Georgia" w:hAnsi="Georgia"/>
          <w:sz w:val="22"/>
          <w:szCs w:val="22"/>
        </w:rPr>
        <w:t>Lerer</w:t>
      </w:r>
      <w:proofErr w:type="spellEnd"/>
      <w:r w:rsidRPr="009A3A44">
        <w:rPr>
          <w:rFonts w:ascii="Georgia" w:hAnsi="Georgia"/>
          <w:sz w:val="22"/>
          <w:szCs w:val="22"/>
        </w:rPr>
        <w:t xml:space="preserve"> and Montgomery</w:t>
      </w:r>
    </w:p>
    <w:p w14:paraId="098BC862" w14:textId="12A277C5" w:rsidR="00FE5A81" w:rsidRPr="009A3A44" w:rsidRDefault="00FE5A81" w:rsidP="00FE5A81">
      <w:pPr>
        <w:numPr>
          <w:ilvl w:val="0"/>
          <w:numId w:val="25"/>
        </w:numPr>
        <w:ind w:right="-720"/>
        <w:rPr>
          <w:rFonts w:ascii="Georgia" w:hAnsi="Georgia"/>
          <w:sz w:val="22"/>
          <w:szCs w:val="22"/>
        </w:rPr>
      </w:pPr>
      <w:r w:rsidRPr="009A3A44">
        <w:rPr>
          <w:rFonts w:ascii="Georgia" w:hAnsi="Georgia"/>
          <w:sz w:val="22"/>
          <w:szCs w:val="22"/>
        </w:rPr>
        <w:t>Communications Director, Senator Ron Wyden</w:t>
      </w:r>
    </w:p>
    <w:p w14:paraId="186916F5" w14:textId="19DB978E" w:rsidR="00FE5A81" w:rsidRPr="009A3A44" w:rsidRDefault="00FE5A81" w:rsidP="00FE5A81">
      <w:pPr>
        <w:numPr>
          <w:ilvl w:val="0"/>
          <w:numId w:val="25"/>
        </w:numPr>
        <w:ind w:right="-720"/>
        <w:rPr>
          <w:rFonts w:ascii="Georgia" w:hAnsi="Georgia"/>
          <w:sz w:val="22"/>
          <w:szCs w:val="22"/>
        </w:rPr>
      </w:pPr>
      <w:r w:rsidRPr="009A3A44">
        <w:rPr>
          <w:rFonts w:ascii="Georgia" w:hAnsi="Georgia"/>
          <w:sz w:val="22"/>
          <w:szCs w:val="22"/>
        </w:rPr>
        <w:t>Campaign Communications Director, Levin for Senate</w:t>
      </w:r>
    </w:p>
    <w:p w14:paraId="1851E62D" w14:textId="13059426" w:rsidR="00FE5A81" w:rsidRPr="009A3A44" w:rsidRDefault="00FE5A81" w:rsidP="00FE5A81">
      <w:pPr>
        <w:numPr>
          <w:ilvl w:val="0"/>
          <w:numId w:val="25"/>
        </w:numPr>
        <w:ind w:right="-720"/>
        <w:rPr>
          <w:rFonts w:ascii="Georgia" w:hAnsi="Georgia"/>
          <w:sz w:val="22"/>
          <w:szCs w:val="22"/>
        </w:rPr>
      </w:pPr>
      <w:r w:rsidRPr="009A3A44">
        <w:rPr>
          <w:rFonts w:ascii="Georgia" w:hAnsi="Georgia"/>
          <w:sz w:val="22"/>
          <w:szCs w:val="22"/>
        </w:rPr>
        <w:t>Campaign Press Secretary, Glendenning for Governor</w:t>
      </w:r>
    </w:p>
    <w:p w14:paraId="4C80060D" w14:textId="35CD19F2" w:rsidR="00FE5A81" w:rsidRPr="009A3A44" w:rsidRDefault="00FE5A81" w:rsidP="00FE5A81">
      <w:pPr>
        <w:numPr>
          <w:ilvl w:val="0"/>
          <w:numId w:val="25"/>
        </w:numPr>
        <w:ind w:right="-720"/>
        <w:rPr>
          <w:rFonts w:ascii="Georgia" w:hAnsi="Georgia"/>
          <w:sz w:val="22"/>
          <w:szCs w:val="22"/>
        </w:rPr>
      </w:pPr>
      <w:r w:rsidRPr="009A3A44">
        <w:rPr>
          <w:rFonts w:ascii="Georgia" w:hAnsi="Georgia"/>
          <w:sz w:val="22"/>
          <w:szCs w:val="22"/>
        </w:rPr>
        <w:t>Press Assistant, The White House</w:t>
      </w:r>
    </w:p>
    <w:p w14:paraId="4E8CC079" w14:textId="77777777" w:rsidR="006D49B9" w:rsidRDefault="006D49B9" w:rsidP="000B68BE">
      <w:pPr>
        <w:ind w:left="-720" w:right="-720"/>
        <w:rPr>
          <w:rFonts w:ascii="Georgia" w:hAnsi="Georgia"/>
          <w:b/>
          <w:smallCaps/>
          <w:sz w:val="22"/>
          <w:szCs w:val="22"/>
        </w:rPr>
      </w:pPr>
    </w:p>
    <w:p w14:paraId="66CE7D50" w14:textId="77777777" w:rsidR="006D49B9" w:rsidRDefault="006D49B9" w:rsidP="000B68BE">
      <w:pPr>
        <w:ind w:left="-720" w:right="-720"/>
        <w:rPr>
          <w:rFonts w:ascii="Georgia" w:hAnsi="Georgia"/>
          <w:b/>
          <w:smallCaps/>
          <w:sz w:val="22"/>
          <w:szCs w:val="22"/>
        </w:rPr>
      </w:pPr>
    </w:p>
    <w:p w14:paraId="2DFD845A" w14:textId="77777777" w:rsidR="008D1232" w:rsidRPr="005856F2" w:rsidRDefault="008D1232" w:rsidP="000B68BE">
      <w:pPr>
        <w:rPr>
          <w:rFonts w:ascii="Georgia" w:hAnsi="Georgia"/>
          <w:sz w:val="18"/>
          <w:szCs w:val="18"/>
        </w:rPr>
      </w:pPr>
    </w:p>
    <w:p w14:paraId="71CB3900" w14:textId="77777777" w:rsidR="008D1232" w:rsidRPr="000B68BE" w:rsidRDefault="008D1232" w:rsidP="003D69C9">
      <w:pPr>
        <w:pStyle w:val="Heading2"/>
        <w:pBdr>
          <w:top w:val="double" w:sz="4" w:space="1" w:color="auto"/>
          <w:bottom w:val="double" w:sz="4" w:space="1" w:color="auto"/>
        </w:pBdr>
        <w:shd w:val="clear" w:color="auto" w:fill="C6D9F1"/>
        <w:spacing w:before="0" w:beforeAutospacing="0" w:after="0" w:afterAutospacing="0"/>
        <w:ind w:left="-720" w:right="-540"/>
        <w:rPr>
          <w:rFonts w:ascii="Georgia" w:hAnsi="Georgia"/>
          <w:caps/>
          <w:sz w:val="22"/>
          <w:szCs w:val="22"/>
        </w:rPr>
      </w:pPr>
      <w:r w:rsidRPr="000B68BE">
        <w:rPr>
          <w:rFonts w:ascii="Georgia" w:hAnsi="Georgia"/>
          <w:caps/>
          <w:sz w:val="22"/>
          <w:szCs w:val="22"/>
        </w:rPr>
        <w:t>Education</w:t>
      </w:r>
      <w:r w:rsidR="000B68BE" w:rsidRPr="000B68BE">
        <w:rPr>
          <w:rFonts w:ascii="Georgia" w:hAnsi="Georgia"/>
          <w:caps/>
          <w:sz w:val="22"/>
          <w:szCs w:val="22"/>
        </w:rPr>
        <w:t>:</w:t>
      </w:r>
    </w:p>
    <w:p w14:paraId="1C5699B5" w14:textId="77777777" w:rsidR="008D1232" w:rsidRPr="005856F2" w:rsidRDefault="008D1232" w:rsidP="000B68BE">
      <w:pPr>
        <w:rPr>
          <w:rFonts w:ascii="Georgia" w:hAnsi="Georgia"/>
          <w:sz w:val="18"/>
          <w:szCs w:val="18"/>
        </w:rPr>
      </w:pPr>
    </w:p>
    <w:p w14:paraId="41536D06" w14:textId="77777777" w:rsidR="008D1232" w:rsidRPr="00301C25" w:rsidRDefault="008D1232" w:rsidP="000B68BE">
      <w:pPr>
        <w:ind w:left="-720"/>
        <w:rPr>
          <w:rFonts w:ascii="Georgia" w:hAnsi="Georgia"/>
          <w:sz w:val="22"/>
          <w:szCs w:val="22"/>
        </w:rPr>
      </w:pPr>
      <w:r w:rsidRPr="00301C25">
        <w:rPr>
          <w:rFonts w:ascii="Georgia" w:hAnsi="Georgia"/>
          <w:sz w:val="22"/>
          <w:szCs w:val="22"/>
        </w:rPr>
        <w:t>The Johns Hopkins University</w:t>
      </w:r>
    </w:p>
    <w:p w14:paraId="388A68D4" w14:textId="77777777" w:rsidR="008D1232" w:rsidRPr="00301C25" w:rsidRDefault="00301C25" w:rsidP="00301C25">
      <w:pPr>
        <w:tabs>
          <w:tab w:val="left" w:pos="-360"/>
        </w:tabs>
        <w:ind w:left="-720"/>
        <w:rPr>
          <w:rFonts w:ascii="Georgia" w:hAnsi="Georgia"/>
          <w:sz w:val="22"/>
          <w:szCs w:val="22"/>
        </w:rPr>
      </w:pPr>
      <w:r w:rsidRPr="00301C25">
        <w:rPr>
          <w:rFonts w:ascii="Georgia" w:hAnsi="Georgia"/>
          <w:sz w:val="22"/>
          <w:szCs w:val="22"/>
        </w:rPr>
        <w:tab/>
      </w:r>
      <w:r w:rsidR="008D1232" w:rsidRPr="00301C25">
        <w:rPr>
          <w:rFonts w:ascii="Georgia" w:hAnsi="Georgia"/>
          <w:sz w:val="22"/>
          <w:szCs w:val="22"/>
        </w:rPr>
        <w:t>Graduat</w:t>
      </w:r>
      <w:r w:rsidRPr="00301C25">
        <w:rPr>
          <w:rFonts w:ascii="Georgia" w:hAnsi="Georgia"/>
          <w:sz w:val="22"/>
          <w:szCs w:val="22"/>
        </w:rPr>
        <w:t xml:space="preserve">e Study </w:t>
      </w:r>
      <w:r w:rsidR="00584424">
        <w:rPr>
          <w:rFonts w:ascii="Georgia" w:hAnsi="Georgia"/>
          <w:sz w:val="22"/>
          <w:szCs w:val="22"/>
        </w:rPr>
        <w:t xml:space="preserve">Coursework </w:t>
      </w:r>
      <w:r w:rsidRPr="00301C25">
        <w:rPr>
          <w:rFonts w:ascii="Georgia" w:hAnsi="Georgia"/>
          <w:sz w:val="22"/>
          <w:szCs w:val="22"/>
        </w:rPr>
        <w:t>in Non-Fiction Writing</w:t>
      </w:r>
    </w:p>
    <w:p w14:paraId="30E46B34" w14:textId="77777777" w:rsidR="008D1232" w:rsidRPr="005856F2" w:rsidRDefault="008D1232" w:rsidP="000B68BE">
      <w:pPr>
        <w:ind w:left="-720"/>
        <w:rPr>
          <w:rFonts w:ascii="Georgia" w:hAnsi="Georgia"/>
          <w:sz w:val="18"/>
          <w:szCs w:val="18"/>
        </w:rPr>
      </w:pPr>
    </w:p>
    <w:p w14:paraId="45F169BB" w14:textId="77777777" w:rsidR="008D1232" w:rsidRPr="00301C25" w:rsidRDefault="008D1232" w:rsidP="000B68BE">
      <w:pPr>
        <w:ind w:left="-720"/>
        <w:rPr>
          <w:rFonts w:ascii="Georgia" w:hAnsi="Georgia"/>
          <w:sz w:val="22"/>
          <w:szCs w:val="22"/>
        </w:rPr>
      </w:pPr>
      <w:r w:rsidRPr="00301C25">
        <w:rPr>
          <w:rFonts w:ascii="Georgia" w:hAnsi="Georgia"/>
          <w:sz w:val="22"/>
          <w:szCs w:val="22"/>
        </w:rPr>
        <w:t>Colgate University</w:t>
      </w:r>
    </w:p>
    <w:p w14:paraId="5971FB7B" w14:textId="77777777" w:rsidR="00BA0CAE" w:rsidRPr="00301C25" w:rsidRDefault="00CD2A2F">
      <w:pPr>
        <w:tabs>
          <w:tab w:val="left" w:pos="-360"/>
        </w:tabs>
        <w:ind w:left="-720"/>
        <w:rPr>
          <w:rFonts w:ascii="Georgia" w:hAnsi="Georgia"/>
          <w:sz w:val="22"/>
          <w:szCs w:val="22"/>
        </w:rPr>
      </w:pPr>
      <w:r w:rsidRPr="00301C25">
        <w:rPr>
          <w:rFonts w:ascii="Georgia" w:hAnsi="Georgia"/>
          <w:sz w:val="22"/>
          <w:szCs w:val="22"/>
        </w:rPr>
        <w:tab/>
      </w:r>
      <w:r w:rsidR="005E6639">
        <w:rPr>
          <w:rFonts w:ascii="Georgia" w:hAnsi="Georgia"/>
          <w:sz w:val="22"/>
          <w:szCs w:val="22"/>
        </w:rPr>
        <w:t>B.A.</w:t>
      </w:r>
      <w:r w:rsidR="000B68BE" w:rsidRPr="00301C25">
        <w:rPr>
          <w:rFonts w:ascii="Georgia" w:hAnsi="Georgia"/>
          <w:sz w:val="22"/>
          <w:szCs w:val="22"/>
        </w:rPr>
        <w:t xml:space="preserve"> </w:t>
      </w:r>
      <w:r w:rsidRPr="00301C25">
        <w:rPr>
          <w:rFonts w:ascii="Georgia" w:hAnsi="Georgia"/>
          <w:sz w:val="22"/>
          <w:szCs w:val="22"/>
        </w:rPr>
        <w:t xml:space="preserve">in </w:t>
      </w:r>
      <w:r w:rsidR="00584424">
        <w:rPr>
          <w:rFonts w:ascii="Georgia" w:hAnsi="Georgia"/>
          <w:sz w:val="22"/>
          <w:szCs w:val="22"/>
        </w:rPr>
        <w:t>Philosophy</w:t>
      </w:r>
    </w:p>
    <w:sectPr w:rsidR="00BA0CAE" w:rsidRPr="00301C25" w:rsidSect="00022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800" w:bottom="864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DEE3" w14:textId="77777777" w:rsidR="00B16C1F" w:rsidRDefault="00B16C1F" w:rsidP="0079174D">
      <w:r>
        <w:separator/>
      </w:r>
    </w:p>
  </w:endnote>
  <w:endnote w:type="continuationSeparator" w:id="0">
    <w:p w14:paraId="6ADC2A5E" w14:textId="77777777" w:rsidR="00B16C1F" w:rsidRDefault="00B16C1F" w:rsidP="0079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393" w14:textId="77777777" w:rsidR="00AA77D2" w:rsidRDefault="00AA7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D7E" w14:textId="77777777" w:rsidR="00AA77D2" w:rsidRDefault="00AA7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BBD4" w14:textId="77777777" w:rsidR="00AA77D2" w:rsidRDefault="00AA7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F65F" w14:textId="77777777" w:rsidR="00B16C1F" w:rsidRDefault="00B16C1F" w:rsidP="0079174D">
      <w:r>
        <w:separator/>
      </w:r>
    </w:p>
  </w:footnote>
  <w:footnote w:type="continuationSeparator" w:id="0">
    <w:p w14:paraId="69B3E992" w14:textId="77777777" w:rsidR="00B16C1F" w:rsidRDefault="00B16C1F" w:rsidP="0079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E68" w14:textId="77777777" w:rsidR="00AA77D2" w:rsidRDefault="00AA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2A0" w14:textId="77777777" w:rsidR="00AA77D2" w:rsidRDefault="00AA7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EA96" w14:textId="77777777" w:rsidR="00AA77D2" w:rsidRDefault="00AA7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1C5"/>
    <w:multiLevelType w:val="hybridMultilevel"/>
    <w:tmpl w:val="3A16ECB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2831569"/>
    <w:multiLevelType w:val="hybridMultilevel"/>
    <w:tmpl w:val="0C52E136"/>
    <w:lvl w:ilvl="0" w:tplc="FFF4DA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32E3DE4"/>
    <w:multiLevelType w:val="hybridMultilevel"/>
    <w:tmpl w:val="2034CCF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8007C"/>
    <w:multiLevelType w:val="hybridMultilevel"/>
    <w:tmpl w:val="705C1BA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70330"/>
    <w:multiLevelType w:val="hybridMultilevel"/>
    <w:tmpl w:val="FE26955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1AF1CCA"/>
    <w:multiLevelType w:val="hybridMultilevel"/>
    <w:tmpl w:val="22B24C6A"/>
    <w:lvl w:ilvl="0" w:tplc="97842844">
      <w:start w:val="107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5BF74FB"/>
    <w:multiLevelType w:val="hybridMultilevel"/>
    <w:tmpl w:val="0A9C7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A6D9F"/>
    <w:multiLevelType w:val="hybridMultilevel"/>
    <w:tmpl w:val="99FAA02A"/>
    <w:lvl w:ilvl="0" w:tplc="06486C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46583"/>
    <w:multiLevelType w:val="hybridMultilevel"/>
    <w:tmpl w:val="A80C5B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91C036E"/>
    <w:multiLevelType w:val="hybridMultilevel"/>
    <w:tmpl w:val="A09AB77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C19215B"/>
    <w:multiLevelType w:val="hybridMultilevel"/>
    <w:tmpl w:val="9834ACF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F9E2E4C"/>
    <w:multiLevelType w:val="hybridMultilevel"/>
    <w:tmpl w:val="96FEF2E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13B5F2A"/>
    <w:multiLevelType w:val="hybridMultilevel"/>
    <w:tmpl w:val="0DBE6E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C0E3345"/>
    <w:multiLevelType w:val="hybridMultilevel"/>
    <w:tmpl w:val="1144D7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D148C"/>
    <w:multiLevelType w:val="hybridMultilevel"/>
    <w:tmpl w:val="C142B04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17E4D0B"/>
    <w:multiLevelType w:val="hybridMultilevel"/>
    <w:tmpl w:val="C3727EB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4984212"/>
    <w:multiLevelType w:val="hybridMultilevel"/>
    <w:tmpl w:val="99A4C63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7206977"/>
    <w:multiLevelType w:val="hybridMultilevel"/>
    <w:tmpl w:val="881ABAA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215B80"/>
    <w:multiLevelType w:val="hybridMultilevel"/>
    <w:tmpl w:val="FDDCA5C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55A850DA"/>
    <w:multiLevelType w:val="hybridMultilevel"/>
    <w:tmpl w:val="E66EC290"/>
    <w:lvl w:ilvl="0" w:tplc="B59486B8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FCA"/>
    <w:multiLevelType w:val="multilevel"/>
    <w:tmpl w:val="2034CC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123BF"/>
    <w:multiLevelType w:val="multilevel"/>
    <w:tmpl w:val="0A9C7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276C43"/>
    <w:multiLevelType w:val="hybridMultilevel"/>
    <w:tmpl w:val="0B807DE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124042"/>
    <w:multiLevelType w:val="hybridMultilevel"/>
    <w:tmpl w:val="E1CAC2B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5EDA1A3A"/>
    <w:multiLevelType w:val="hybridMultilevel"/>
    <w:tmpl w:val="B8B69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455A5A"/>
    <w:multiLevelType w:val="hybridMultilevel"/>
    <w:tmpl w:val="E6829AC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90D9E"/>
    <w:multiLevelType w:val="hybridMultilevel"/>
    <w:tmpl w:val="3E4EA4B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959563">
    <w:abstractNumId w:val="17"/>
  </w:num>
  <w:num w:numId="2" w16cid:durableId="1106847052">
    <w:abstractNumId w:val="24"/>
  </w:num>
  <w:num w:numId="3" w16cid:durableId="1791894287">
    <w:abstractNumId w:val="13"/>
  </w:num>
  <w:num w:numId="4" w16cid:durableId="447899627">
    <w:abstractNumId w:val="2"/>
  </w:num>
  <w:num w:numId="5" w16cid:durableId="1945913865">
    <w:abstractNumId w:val="20"/>
  </w:num>
  <w:num w:numId="6" w16cid:durableId="1897154881">
    <w:abstractNumId w:val="6"/>
  </w:num>
  <w:num w:numId="7" w16cid:durableId="1013066194">
    <w:abstractNumId w:val="21"/>
  </w:num>
  <w:num w:numId="8" w16cid:durableId="859586299">
    <w:abstractNumId w:val="7"/>
  </w:num>
  <w:num w:numId="9" w16cid:durableId="1070927507">
    <w:abstractNumId w:val="22"/>
  </w:num>
  <w:num w:numId="10" w16cid:durableId="675038518">
    <w:abstractNumId w:val="19"/>
  </w:num>
  <w:num w:numId="11" w16cid:durableId="2122528273">
    <w:abstractNumId w:val="26"/>
  </w:num>
  <w:num w:numId="12" w16cid:durableId="1438285428">
    <w:abstractNumId w:val="25"/>
  </w:num>
  <w:num w:numId="13" w16cid:durableId="573976597">
    <w:abstractNumId w:val="9"/>
  </w:num>
  <w:num w:numId="14" w16cid:durableId="1940025022">
    <w:abstractNumId w:val="3"/>
  </w:num>
  <w:num w:numId="15" w16cid:durableId="1027830695">
    <w:abstractNumId w:val="23"/>
  </w:num>
  <w:num w:numId="16" w16cid:durableId="1688676295">
    <w:abstractNumId w:val="10"/>
  </w:num>
  <w:num w:numId="17" w16cid:durableId="256602277">
    <w:abstractNumId w:val="15"/>
  </w:num>
  <w:num w:numId="18" w16cid:durableId="1816995643">
    <w:abstractNumId w:val="18"/>
  </w:num>
  <w:num w:numId="19" w16cid:durableId="1292398197">
    <w:abstractNumId w:val="11"/>
  </w:num>
  <w:num w:numId="20" w16cid:durableId="1138763328">
    <w:abstractNumId w:val="4"/>
  </w:num>
  <w:num w:numId="21" w16cid:durableId="1106071822">
    <w:abstractNumId w:val="14"/>
  </w:num>
  <w:num w:numId="22" w16cid:durableId="183642589">
    <w:abstractNumId w:val="0"/>
  </w:num>
  <w:num w:numId="23" w16cid:durableId="452214810">
    <w:abstractNumId w:val="16"/>
  </w:num>
  <w:num w:numId="24" w16cid:durableId="1826626375">
    <w:abstractNumId w:val="1"/>
  </w:num>
  <w:num w:numId="25" w16cid:durableId="1785615461">
    <w:abstractNumId w:val="8"/>
  </w:num>
  <w:num w:numId="26" w16cid:durableId="1377388421">
    <w:abstractNumId w:val="12"/>
  </w:num>
  <w:num w:numId="27" w16cid:durableId="1627349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FD6"/>
    <w:rsid w:val="00014A46"/>
    <w:rsid w:val="00022068"/>
    <w:rsid w:val="0002212C"/>
    <w:rsid w:val="000402DD"/>
    <w:rsid w:val="00041E19"/>
    <w:rsid w:val="00043A8A"/>
    <w:rsid w:val="00051A21"/>
    <w:rsid w:val="00080300"/>
    <w:rsid w:val="000B68BE"/>
    <w:rsid w:val="000D00BC"/>
    <w:rsid w:val="000D6059"/>
    <w:rsid w:val="000E0A6F"/>
    <w:rsid w:val="000E50E7"/>
    <w:rsid w:val="00104068"/>
    <w:rsid w:val="00113785"/>
    <w:rsid w:val="001326B7"/>
    <w:rsid w:val="00136E47"/>
    <w:rsid w:val="001A0EB1"/>
    <w:rsid w:val="001A52C3"/>
    <w:rsid w:val="001A66AE"/>
    <w:rsid w:val="001C2558"/>
    <w:rsid w:val="001D2EA8"/>
    <w:rsid w:val="001F0A44"/>
    <w:rsid w:val="001F2C1A"/>
    <w:rsid w:val="002013A9"/>
    <w:rsid w:val="0021180D"/>
    <w:rsid w:val="00221836"/>
    <w:rsid w:val="002502A5"/>
    <w:rsid w:val="00276315"/>
    <w:rsid w:val="002925C4"/>
    <w:rsid w:val="002A4729"/>
    <w:rsid w:val="002C038F"/>
    <w:rsid w:val="002C216E"/>
    <w:rsid w:val="002C270A"/>
    <w:rsid w:val="002C494D"/>
    <w:rsid w:val="002D0510"/>
    <w:rsid w:val="002D6712"/>
    <w:rsid w:val="002F65F1"/>
    <w:rsid w:val="00301C25"/>
    <w:rsid w:val="00324BEA"/>
    <w:rsid w:val="00334B18"/>
    <w:rsid w:val="00341AAF"/>
    <w:rsid w:val="003464ED"/>
    <w:rsid w:val="00352EB1"/>
    <w:rsid w:val="00363227"/>
    <w:rsid w:val="003659EF"/>
    <w:rsid w:val="003760C2"/>
    <w:rsid w:val="0038277C"/>
    <w:rsid w:val="00385C7D"/>
    <w:rsid w:val="003938E5"/>
    <w:rsid w:val="003D47AE"/>
    <w:rsid w:val="003D69C9"/>
    <w:rsid w:val="003E72F5"/>
    <w:rsid w:val="00422591"/>
    <w:rsid w:val="0043499D"/>
    <w:rsid w:val="00436F43"/>
    <w:rsid w:val="00450BC7"/>
    <w:rsid w:val="0047054F"/>
    <w:rsid w:val="00470EB1"/>
    <w:rsid w:val="00474CAC"/>
    <w:rsid w:val="004815A2"/>
    <w:rsid w:val="0048703F"/>
    <w:rsid w:val="004940AD"/>
    <w:rsid w:val="004E3A25"/>
    <w:rsid w:val="004F6793"/>
    <w:rsid w:val="0050071F"/>
    <w:rsid w:val="00502AAF"/>
    <w:rsid w:val="005176AD"/>
    <w:rsid w:val="00523A75"/>
    <w:rsid w:val="005257C6"/>
    <w:rsid w:val="00542CCD"/>
    <w:rsid w:val="00544A78"/>
    <w:rsid w:val="00564E4C"/>
    <w:rsid w:val="00584424"/>
    <w:rsid w:val="005856F2"/>
    <w:rsid w:val="005869A5"/>
    <w:rsid w:val="00591587"/>
    <w:rsid w:val="005A4A0F"/>
    <w:rsid w:val="005B0C56"/>
    <w:rsid w:val="005B0DB0"/>
    <w:rsid w:val="005C71C6"/>
    <w:rsid w:val="005E4F28"/>
    <w:rsid w:val="005E6639"/>
    <w:rsid w:val="005F2E77"/>
    <w:rsid w:val="00614635"/>
    <w:rsid w:val="00614708"/>
    <w:rsid w:val="00626C07"/>
    <w:rsid w:val="0065173D"/>
    <w:rsid w:val="0067042E"/>
    <w:rsid w:val="00694968"/>
    <w:rsid w:val="006C2200"/>
    <w:rsid w:val="006C6889"/>
    <w:rsid w:val="006D49B9"/>
    <w:rsid w:val="006F1788"/>
    <w:rsid w:val="00723D01"/>
    <w:rsid w:val="0073221B"/>
    <w:rsid w:val="00753361"/>
    <w:rsid w:val="00762EFE"/>
    <w:rsid w:val="00773472"/>
    <w:rsid w:val="007750B8"/>
    <w:rsid w:val="00782D27"/>
    <w:rsid w:val="0079174D"/>
    <w:rsid w:val="00801A20"/>
    <w:rsid w:val="00804409"/>
    <w:rsid w:val="00831444"/>
    <w:rsid w:val="00842288"/>
    <w:rsid w:val="008534DC"/>
    <w:rsid w:val="00857DE9"/>
    <w:rsid w:val="008630F6"/>
    <w:rsid w:val="008901DD"/>
    <w:rsid w:val="008C2C7D"/>
    <w:rsid w:val="008D1232"/>
    <w:rsid w:val="008E3584"/>
    <w:rsid w:val="00900F91"/>
    <w:rsid w:val="0092021E"/>
    <w:rsid w:val="0095577E"/>
    <w:rsid w:val="00956FD3"/>
    <w:rsid w:val="00965C5D"/>
    <w:rsid w:val="009806BF"/>
    <w:rsid w:val="009822F0"/>
    <w:rsid w:val="009A3A44"/>
    <w:rsid w:val="009C4D23"/>
    <w:rsid w:val="009E0714"/>
    <w:rsid w:val="009E546E"/>
    <w:rsid w:val="009F1C18"/>
    <w:rsid w:val="00A13015"/>
    <w:rsid w:val="00A1767A"/>
    <w:rsid w:val="00A2551E"/>
    <w:rsid w:val="00A51CD8"/>
    <w:rsid w:val="00A82AAE"/>
    <w:rsid w:val="00A970E9"/>
    <w:rsid w:val="00AA0F5F"/>
    <w:rsid w:val="00AA116B"/>
    <w:rsid w:val="00AA77D2"/>
    <w:rsid w:val="00AF394D"/>
    <w:rsid w:val="00B009A0"/>
    <w:rsid w:val="00B161BC"/>
    <w:rsid w:val="00B16C1F"/>
    <w:rsid w:val="00B17FD6"/>
    <w:rsid w:val="00B23D4E"/>
    <w:rsid w:val="00B24A6B"/>
    <w:rsid w:val="00B4147D"/>
    <w:rsid w:val="00B43270"/>
    <w:rsid w:val="00B9431A"/>
    <w:rsid w:val="00BA0CAE"/>
    <w:rsid w:val="00BA3BBA"/>
    <w:rsid w:val="00C136A7"/>
    <w:rsid w:val="00C26053"/>
    <w:rsid w:val="00C61E42"/>
    <w:rsid w:val="00C62F47"/>
    <w:rsid w:val="00C73716"/>
    <w:rsid w:val="00C83106"/>
    <w:rsid w:val="00C8406F"/>
    <w:rsid w:val="00CA4A15"/>
    <w:rsid w:val="00CA5581"/>
    <w:rsid w:val="00CC0434"/>
    <w:rsid w:val="00CD2A2F"/>
    <w:rsid w:val="00CD429F"/>
    <w:rsid w:val="00CE1D30"/>
    <w:rsid w:val="00D20AD0"/>
    <w:rsid w:val="00D45080"/>
    <w:rsid w:val="00D73084"/>
    <w:rsid w:val="00D8344F"/>
    <w:rsid w:val="00DA1583"/>
    <w:rsid w:val="00DA5588"/>
    <w:rsid w:val="00DB0E19"/>
    <w:rsid w:val="00DB3694"/>
    <w:rsid w:val="00DD205A"/>
    <w:rsid w:val="00DE1B75"/>
    <w:rsid w:val="00E3424C"/>
    <w:rsid w:val="00E43B88"/>
    <w:rsid w:val="00E634EB"/>
    <w:rsid w:val="00E70880"/>
    <w:rsid w:val="00E84EE2"/>
    <w:rsid w:val="00EB5474"/>
    <w:rsid w:val="00EC14A4"/>
    <w:rsid w:val="00EC154B"/>
    <w:rsid w:val="00EE65D2"/>
    <w:rsid w:val="00F17A1B"/>
    <w:rsid w:val="00F255E4"/>
    <w:rsid w:val="00F501F5"/>
    <w:rsid w:val="00F52C3B"/>
    <w:rsid w:val="00F624FF"/>
    <w:rsid w:val="00F72D52"/>
    <w:rsid w:val="00F878D0"/>
    <w:rsid w:val="00F92EE9"/>
    <w:rsid w:val="00FB3D2E"/>
    <w:rsid w:val="00FD13D1"/>
    <w:rsid w:val="00FE5A81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A4180C"/>
  <w15:docId w15:val="{771F18D7-841E-4175-9D87-8CE698C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BC"/>
    <w:rPr>
      <w:sz w:val="24"/>
      <w:szCs w:val="24"/>
    </w:rPr>
  </w:style>
  <w:style w:type="paragraph" w:styleId="Heading1">
    <w:name w:val="heading 1"/>
    <w:basedOn w:val="Normal"/>
    <w:qFormat/>
    <w:rsid w:val="00B17F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17F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B17F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65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7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17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1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174D"/>
    <w:rPr>
      <w:sz w:val="24"/>
      <w:szCs w:val="24"/>
    </w:rPr>
  </w:style>
  <w:style w:type="character" w:styleId="Emphasis">
    <w:name w:val="Emphasis"/>
    <w:qFormat/>
    <w:rsid w:val="00051A21"/>
    <w:rPr>
      <w:i/>
      <w:iCs/>
    </w:rPr>
  </w:style>
  <w:style w:type="character" w:styleId="UnresolvedMention">
    <w:name w:val="Unresolved Mention"/>
    <w:uiPriority w:val="99"/>
    <w:semiHidden/>
    <w:unhideWhenUsed/>
    <w:rsid w:val="00132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avid-seldi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seldin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E</vt:lpstr>
    </vt:vector>
  </TitlesOfParts>
  <Company>Hewlett-Packard</Company>
  <LinksUpToDate>false</LinksUpToDate>
  <CharactersWithSpaces>4420</CharactersWithSpaces>
  <SharedDoc>false</SharedDoc>
  <HLinks>
    <vt:vector size="12" baseType="variant">
      <vt:variant>
        <vt:i4>4325454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https://www.linkedin.com/in/david-seldin/</vt:lpwstr>
      </vt:variant>
      <vt:variant>
        <vt:lpwstr/>
      </vt:variant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mailto:deseldin@gmail.com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E</dc:title>
  <dc:subject/>
  <dc:creator>David Seldin</dc:creator>
  <cp:keywords/>
  <dc:description/>
  <cp:lastModifiedBy>David Seldin</cp:lastModifiedBy>
  <cp:revision>34</cp:revision>
  <cp:lastPrinted>2007-11-01T22:23:00Z</cp:lastPrinted>
  <dcterms:created xsi:type="dcterms:W3CDTF">2023-07-26T15:55:00Z</dcterms:created>
  <dcterms:modified xsi:type="dcterms:W3CDTF">2023-07-28T15:52:00Z</dcterms:modified>
</cp:coreProperties>
</file>