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C9D47" w14:textId="77777777" w:rsidR="00FE70A7" w:rsidRPr="00BB79A5" w:rsidRDefault="00FE70A7" w:rsidP="00FE70A7">
      <w:pPr>
        <w:tabs>
          <w:tab w:val="right" w:pos="10080"/>
        </w:tabs>
        <w:jc w:val="center"/>
        <w:rPr>
          <w:rFonts w:ascii="Arial Nova" w:hAnsi="Arial Nova"/>
          <w:b/>
          <w:bCs/>
          <w:sz w:val="40"/>
          <w:szCs w:val="40"/>
        </w:rPr>
      </w:pPr>
      <w:r w:rsidRPr="00BB79A5">
        <w:rPr>
          <w:rFonts w:ascii="Arial Nova" w:hAnsi="Arial Nova"/>
          <w:b/>
          <w:bCs/>
          <w:sz w:val="40"/>
          <w:szCs w:val="40"/>
        </w:rPr>
        <w:t>Johanna A</w:t>
      </w:r>
      <w:r>
        <w:rPr>
          <w:rFonts w:ascii="Arial Nova" w:hAnsi="Arial Nova"/>
          <w:b/>
          <w:bCs/>
          <w:sz w:val="40"/>
          <w:szCs w:val="40"/>
        </w:rPr>
        <w:t>.</w:t>
      </w:r>
      <w:r w:rsidRPr="00BB79A5">
        <w:rPr>
          <w:rFonts w:ascii="Arial Nova" w:hAnsi="Arial Nova"/>
          <w:b/>
          <w:bCs/>
          <w:sz w:val="40"/>
          <w:szCs w:val="40"/>
        </w:rPr>
        <w:t xml:space="preserve"> Danaher</w:t>
      </w:r>
    </w:p>
    <w:p w14:paraId="5B5A7B77" w14:textId="54D666C6" w:rsidR="00FE70A7" w:rsidRPr="00BB79A5" w:rsidRDefault="00FE70A7" w:rsidP="00FE70A7">
      <w:pPr>
        <w:tabs>
          <w:tab w:val="right" w:pos="10080"/>
        </w:tabs>
        <w:jc w:val="center"/>
        <w:rPr>
          <w:rFonts w:ascii="Arial Nova" w:hAnsi="Arial Nova"/>
          <w:sz w:val="19"/>
          <w:szCs w:val="19"/>
        </w:rPr>
      </w:pPr>
      <w:r w:rsidRPr="00BB79A5">
        <w:rPr>
          <w:rFonts w:ascii="Arial Nova" w:hAnsi="Arial Nova"/>
          <w:sz w:val="19"/>
          <w:szCs w:val="19"/>
        </w:rPr>
        <w:t xml:space="preserve">Pawcatuck, CT 06379 | (860) 373-8197 | </w:t>
      </w:r>
      <w:hyperlink r:id="rId7" w:history="1">
        <w:r w:rsidR="008B2F78" w:rsidRPr="00BB3318">
          <w:rPr>
            <w:rStyle w:val="Hyperlink"/>
            <w:rFonts w:ascii="Arial Nova" w:hAnsi="Arial Nova"/>
            <w:sz w:val="19"/>
            <w:szCs w:val="19"/>
          </w:rPr>
          <w:t>hanna.danaher@icloud.com</w:t>
        </w:r>
      </w:hyperlink>
      <w:r w:rsidR="008B2F78">
        <w:rPr>
          <w:rFonts w:ascii="Arial Nova" w:hAnsi="Arial Nova"/>
          <w:sz w:val="19"/>
          <w:szCs w:val="19"/>
        </w:rPr>
        <w:t xml:space="preserve"> </w:t>
      </w:r>
      <w:r w:rsidRPr="00BB79A5">
        <w:rPr>
          <w:rFonts w:ascii="Arial Nova" w:hAnsi="Arial Nova"/>
          <w:sz w:val="19"/>
          <w:szCs w:val="19"/>
        </w:rPr>
        <w:t xml:space="preserve">| </w:t>
      </w:r>
      <w:hyperlink r:id="rId8" w:history="1">
        <w:r w:rsidR="008B2F78" w:rsidRPr="00BB3318">
          <w:rPr>
            <w:rStyle w:val="Hyperlink"/>
            <w:rFonts w:ascii="Arial Nova" w:hAnsi="Arial Nova"/>
            <w:sz w:val="19"/>
            <w:szCs w:val="19"/>
          </w:rPr>
          <w:t>Johanna@anchortoaspire.com</w:t>
        </w:r>
      </w:hyperlink>
      <w:r w:rsidR="008B2F78">
        <w:rPr>
          <w:rFonts w:ascii="Arial Nova" w:hAnsi="Arial Nova"/>
          <w:sz w:val="19"/>
          <w:szCs w:val="19"/>
        </w:rPr>
        <w:t xml:space="preserve"> </w:t>
      </w:r>
      <w:r w:rsidRPr="00BB79A5">
        <w:rPr>
          <w:rFonts w:ascii="Arial Nova" w:hAnsi="Arial Nova"/>
          <w:sz w:val="19"/>
          <w:szCs w:val="19"/>
        </w:rPr>
        <w:t xml:space="preserve">| </w:t>
      </w:r>
      <w:hyperlink r:id="rId9" w:history="1">
        <w:r w:rsidR="008B2F78" w:rsidRPr="00BB3318">
          <w:rPr>
            <w:rStyle w:val="Hyperlink"/>
            <w:rFonts w:ascii="Arial Nova" w:hAnsi="Arial Nova"/>
            <w:sz w:val="19"/>
            <w:szCs w:val="19"/>
          </w:rPr>
          <w:t>http://www.linkedin.com/in/johannadanaher</w:t>
        </w:r>
      </w:hyperlink>
      <w:r w:rsidR="008B2F78">
        <w:rPr>
          <w:rFonts w:ascii="Arial Nova" w:hAnsi="Arial Nova"/>
          <w:sz w:val="19"/>
          <w:szCs w:val="19"/>
        </w:rPr>
        <w:t xml:space="preserve"> </w:t>
      </w:r>
    </w:p>
    <w:p w14:paraId="393F79CB" w14:textId="77777777" w:rsidR="00FE70A7" w:rsidRPr="00BB79A5" w:rsidRDefault="00FE70A7" w:rsidP="00FE70A7">
      <w:pPr>
        <w:tabs>
          <w:tab w:val="right" w:pos="10080"/>
        </w:tabs>
        <w:jc w:val="center"/>
        <w:rPr>
          <w:rFonts w:ascii="Arial Nova" w:hAnsi="Arial Nova"/>
          <w:sz w:val="19"/>
          <w:szCs w:val="19"/>
        </w:rPr>
      </w:pPr>
    </w:p>
    <w:p w14:paraId="53303A5C" w14:textId="77777777" w:rsidR="00FE70A7" w:rsidRPr="003F4EB1" w:rsidRDefault="00FE70A7" w:rsidP="00FE70A7">
      <w:pPr>
        <w:tabs>
          <w:tab w:val="right" w:pos="10080"/>
        </w:tabs>
        <w:jc w:val="center"/>
        <w:rPr>
          <w:rFonts w:ascii="Arial Nova" w:hAnsi="Arial Nova"/>
          <w:sz w:val="30"/>
          <w:szCs w:val="30"/>
        </w:rPr>
      </w:pPr>
      <w:r w:rsidRPr="003F4EB1">
        <w:rPr>
          <w:rFonts w:ascii="Arial Nova" w:hAnsi="Arial Nova"/>
          <w:b/>
          <w:bCs/>
          <w:sz w:val="30"/>
          <w:szCs w:val="30"/>
        </w:rPr>
        <w:t>Executive Career Coach</w:t>
      </w:r>
    </w:p>
    <w:p w14:paraId="7C3BBE8C" w14:textId="77777777" w:rsidR="00FE70A7" w:rsidRDefault="00FE70A7" w:rsidP="00FE70A7">
      <w:pPr>
        <w:tabs>
          <w:tab w:val="right" w:pos="10080"/>
        </w:tabs>
        <w:rPr>
          <w:rFonts w:ascii="Arial Nova" w:hAnsi="Arial Nova"/>
          <w:sz w:val="18"/>
          <w:szCs w:val="18"/>
        </w:rPr>
      </w:pPr>
      <w:r w:rsidRPr="00290445">
        <w:rPr>
          <w:rFonts w:ascii="Arial Nova" w:hAnsi="Arial Nova"/>
          <w:sz w:val="18"/>
          <w:szCs w:val="18"/>
        </w:rPr>
        <w:t>Strategic and results-driven Executive Career Coach with deep expertise in career development, leadership coaching, and organizational transformation. Adept at guiding professionals through career transitions, fostering leadership growth, and aligning talent strategies with business objectives. Proven ability to design and implement innovative coaching programs that leverage neuroscience-backed methodologies, energy leadership principles, and data-driven insights to drive measurable career success. Recognized for cultivating high-impact partnerships, enhancing talent mobility, and empowering individuals to navigate complex career landscapes with confidence.</w:t>
      </w:r>
    </w:p>
    <w:p w14:paraId="1B0A0CFA" w14:textId="77777777" w:rsidR="00FE70A7" w:rsidRDefault="00FE70A7" w:rsidP="00FE70A7">
      <w:pPr>
        <w:tabs>
          <w:tab w:val="right" w:pos="10080"/>
        </w:tabs>
        <w:rPr>
          <w:rFonts w:ascii="Arial Nova" w:hAnsi="Arial Nova"/>
          <w:sz w:val="19"/>
          <w:szCs w:val="19"/>
        </w:rPr>
      </w:pPr>
    </w:p>
    <w:p w14:paraId="6BA09FEB" w14:textId="77777777" w:rsidR="00FE70A7" w:rsidRPr="002A0977" w:rsidRDefault="00FE70A7" w:rsidP="00FE70A7">
      <w:pPr>
        <w:tabs>
          <w:tab w:val="right" w:pos="10080"/>
        </w:tabs>
        <w:jc w:val="center"/>
        <w:rPr>
          <w:rFonts w:ascii="Arial Nova" w:hAnsi="Arial Nova"/>
          <w:b/>
          <w:bCs/>
        </w:rPr>
      </w:pPr>
      <w:r w:rsidRPr="002A0977">
        <w:rPr>
          <w:rFonts w:ascii="Arial Nova" w:hAnsi="Arial Nova"/>
          <w:b/>
          <w:bCs/>
        </w:rPr>
        <w:t>Areas of Expertise</w:t>
      </w:r>
    </w:p>
    <w:p w14:paraId="0C23F70E" w14:textId="77777777" w:rsidR="00FE70A7" w:rsidRPr="00290445" w:rsidRDefault="00FE70A7" w:rsidP="00FE70A7">
      <w:pPr>
        <w:tabs>
          <w:tab w:val="right" w:pos="10080"/>
        </w:tabs>
        <w:jc w:val="center"/>
        <w:rPr>
          <w:rFonts w:ascii="Arial Nova" w:hAnsi="Arial Nova"/>
          <w:sz w:val="18"/>
          <w:szCs w:val="18"/>
        </w:rPr>
      </w:pPr>
      <w:r w:rsidRPr="00290445">
        <w:rPr>
          <w:rFonts w:ascii="Arial Nova" w:hAnsi="Arial Nova"/>
          <w:sz w:val="18"/>
          <w:szCs w:val="18"/>
        </w:rPr>
        <w:t>Executive &amp; Leadership Coaching</w:t>
      </w:r>
      <w:r>
        <w:rPr>
          <w:rFonts w:ascii="Arial Nova" w:hAnsi="Arial Nova"/>
          <w:sz w:val="18"/>
          <w:szCs w:val="18"/>
        </w:rPr>
        <w:t xml:space="preserve"> | </w:t>
      </w:r>
      <w:r w:rsidRPr="00290445">
        <w:rPr>
          <w:rFonts w:ascii="Arial Nova" w:hAnsi="Arial Nova"/>
          <w:sz w:val="18"/>
          <w:szCs w:val="18"/>
        </w:rPr>
        <w:t>Career Transition &amp; Development Strategies</w:t>
      </w:r>
      <w:r>
        <w:rPr>
          <w:rFonts w:ascii="Arial Nova" w:hAnsi="Arial Nova"/>
          <w:sz w:val="18"/>
          <w:szCs w:val="18"/>
        </w:rPr>
        <w:t xml:space="preserve"> | </w:t>
      </w:r>
      <w:r w:rsidRPr="00290445">
        <w:rPr>
          <w:rFonts w:ascii="Arial Nova" w:hAnsi="Arial Nova"/>
          <w:sz w:val="18"/>
          <w:szCs w:val="18"/>
        </w:rPr>
        <w:t>Talent Management &amp; Succession Planning</w:t>
      </w:r>
      <w:r>
        <w:rPr>
          <w:rFonts w:ascii="Arial Nova" w:hAnsi="Arial Nova"/>
          <w:sz w:val="18"/>
          <w:szCs w:val="18"/>
        </w:rPr>
        <w:t xml:space="preserve"> |</w:t>
      </w:r>
    </w:p>
    <w:p w14:paraId="5AC99127" w14:textId="77777777" w:rsidR="00FE70A7" w:rsidRPr="00290445" w:rsidRDefault="00FE70A7" w:rsidP="00FE70A7">
      <w:pPr>
        <w:tabs>
          <w:tab w:val="right" w:pos="10080"/>
        </w:tabs>
        <w:jc w:val="center"/>
        <w:rPr>
          <w:rFonts w:ascii="Arial Nova" w:hAnsi="Arial Nova"/>
          <w:sz w:val="18"/>
          <w:szCs w:val="18"/>
        </w:rPr>
      </w:pPr>
      <w:r w:rsidRPr="00290445">
        <w:rPr>
          <w:rFonts w:ascii="Arial Nova" w:hAnsi="Arial Nova"/>
          <w:sz w:val="18"/>
          <w:szCs w:val="18"/>
        </w:rPr>
        <w:t>Organizational Change &amp; Culture Transformation</w:t>
      </w:r>
      <w:r>
        <w:rPr>
          <w:rFonts w:ascii="Arial Nova" w:hAnsi="Arial Nova"/>
          <w:sz w:val="18"/>
          <w:szCs w:val="18"/>
        </w:rPr>
        <w:t xml:space="preserve"> | </w:t>
      </w:r>
      <w:r w:rsidRPr="00290445">
        <w:rPr>
          <w:rFonts w:ascii="Arial Nova" w:hAnsi="Arial Nova"/>
          <w:sz w:val="18"/>
          <w:szCs w:val="18"/>
        </w:rPr>
        <w:t>Strategic Workforce Planning</w:t>
      </w:r>
      <w:r>
        <w:rPr>
          <w:rFonts w:ascii="Arial Nova" w:hAnsi="Arial Nova"/>
          <w:sz w:val="18"/>
          <w:szCs w:val="18"/>
        </w:rPr>
        <w:t xml:space="preserve"> | </w:t>
      </w:r>
      <w:r w:rsidRPr="00290445">
        <w:rPr>
          <w:rFonts w:ascii="Arial Nova" w:hAnsi="Arial Nova"/>
          <w:sz w:val="18"/>
          <w:szCs w:val="18"/>
        </w:rPr>
        <w:t>Coaching Program Development &amp; Facilitation</w:t>
      </w:r>
      <w:r>
        <w:rPr>
          <w:rFonts w:ascii="Arial Nova" w:hAnsi="Arial Nova"/>
          <w:sz w:val="18"/>
          <w:szCs w:val="18"/>
        </w:rPr>
        <w:t xml:space="preserve"> |</w:t>
      </w:r>
    </w:p>
    <w:p w14:paraId="01D2606F" w14:textId="77777777" w:rsidR="00FE70A7" w:rsidRPr="00290445" w:rsidRDefault="00FE70A7" w:rsidP="00FE70A7">
      <w:pPr>
        <w:tabs>
          <w:tab w:val="right" w:pos="10080"/>
        </w:tabs>
        <w:jc w:val="center"/>
        <w:rPr>
          <w:rFonts w:ascii="Arial Nova" w:hAnsi="Arial Nova"/>
          <w:sz w:val="18"/>
          <w:szCs w:val="18"/>
        </w:rPr>
      </w:pPr>
      <w:r w:rsidRPr="00290445">
        <w:rPr>
          <w:rFonts w:ascii="Arial Nova" w:hAnsi="Arial Nova"/>
          <w:sz w:val="18"/>
          <w:szCs w:val="18"/>
        </w:rPr>
        <w:t>Employee Engagement &amp; Experience Design</w:t>
      </w:r>
      <w:r>
        <w:rPr>
          <w:rFonts w:ascii="Arial Nova" w:hAnsi="Arial Nova"/>
          <w:sz w:val="18"/>
          <w:szCs w:val="18"/>
        </w:rPr>
        <w:t xml:space="preserve"> | </w:t>
      </w:r>
      <w:r w:rsidRPr="00290445">
        <w:rPr>
          <w:rFonts w:ascii="Arial Nova" w:hAnsi="Arial Nova"/>
          <w:sz w:val="18"/>
          <w:szCs w:val="18"/>
        </w:rPr>
        <w:t>Career Pathing &amp; Growth Frameworks</w:t>
      </w:r>
      <w:r>
        <w:rPr>
          <w:rFonts w:ascii="Arial Nova" w:hAnsi="Arial Nova"/>
          <w:sz w:val="18"/>
          <w:szCs w:val="18"/>
        </w:rPr>
        <w:t xml:space="preserve"> | </w:t>
      </w:r>
      <w:r w:rsidRPr="00290445">
        <w:rPr>
          <w:rFonts w:ascii="Arial Nova" w:hAnsi="Arial Nova"/>
          <w:sz w:val="18"/>
          <w:szCs w:val="18"/>
        </w:rPr>
        <w:t>Personal Branding &amp; Employer Branding</w:t>
      </w:r>
      <w:r>
        <w:rPr>
          <w:rFonts w:ascii="Arial Nova" w:hAnsi="Arial Nova"/>
          <w:sz w:val="18"/>
          <w:szCs w:val="18"/>
        </w:rPr>
        <w:t xml:space="preserve"> |</w:t>
      </w:r>
    </w:p>
    <w:p w14:paraId="7ECA3EF0" w14:textId="77777777" w:rsidR="00FE70A7" w:rsidRPr="00290445" w:rsidRDefault="00FE70A7" w:rsidP="00FE70A7">
      <w:pPr>
        <w:tabs>
          <w:tab w:val="right" w:pos="10080"/>
        </w:tabs>
        <w:jc w:val="center"/>
        <w:rPr>
          <w:rFonts w:ascii="Arial Nova" w:hAnsi="Arial Nova"/>
          <w:sz w:val="18"/>
          <w:szCs w:val="18"/>
        </w:rPr>
      </w:pPr>
      <w:r w:rsidRPr="00290445">
        <w:rPr>
          <w:rFonts w:ascii="Arial Nova" w:hAnsi="Arial Nova"/>
          <w:sz w:val="18"/>
          <w:szCs w:val="18"/>
        </w:rPr>
        <w:t>Stakeholder Engagement &amp; Influence</w:t>
      </w:r>
      <w:r>
        <w:rPr>
          <w:rFonts w:ascii="Arial Nova" w:hAnsi="Arial Nova"/>
          <w:sz w:val="18"/>
          <w:szCs w:val="18"/>
        </w:rPr>
        <w:t xml:space="preserve"> | </w:t>
      </w:r>
      <w:r w:rsidRPr="00290445">
        <w:rPr>
          <w:rFonts w:ascii="Arial Nova" w:hAnsi="Arial Nova"/>
          <w:sz w:val="18"/>
          <w:szCs w:val="18"/>
        </w:rPr>
        <w:t>Learning &amp; Development Initiatives</w:t>
      </w:r>
      <w:r>
        <w:rPr>
          <w:rFonts w:ascii="Arial Nova" w:hAnsi="Arial Nova"/>
          <w:sz w:val="18"/>
          <w:szCs w:val="18"/>
        </w:rPr>
        <w:t xml:space="preserve"> | </w:t>
      </w:r>
      <w:r w:rsidRPr="00290445">
        <w:rPr>
          <w:rFonts w:ascii="Arial Nova" w:hAnsi="Arial Nova"/>
          <w:sz w:val="18"/>
          <w:szCs w:val="18"/>
        </w:rPr>
        <w:t>Data-Driven Talent Insights</w:t>
      </w:r>
      <w:r>
        <w:rPr>
          <w:rFonts w:ascii="Arial Nova" w:hAnsi="Arial Nova"/>
          <w:sz w:val="18"/>
          <w:szCs w:val="18"/>
        </w:rPr>
        <w:t xml:space="preserve"> |</w:t>
      </w:r>
    </w:p>
    <w:p w14:paraId="2FDD7B5F" w14:textId="77777777" w:rsidR="00FE70A7" w:rsidRPr="00290445" w:rsidRDefault="00FE70A7" w:rsidP="00FE70A7">
      <w:pPr>
        <w:tabs>
          <w:tab w:val="right" w:pos="10080"/>
        </w:tabs>
        <w:jc w:val="center"/>
        <w:rPr>
          <w:rFonts w:ascii="Arial Nova" w:hAnsi="Arial Nova"/>
          <w:sz w:val="18"/>
          <w:szCs w:val="18"/>
        </w:rPr>
      </w:pPr>
      <w:r w:rsidRPr="00290445">
        <w:rPr>
          <w:rFonts w:ascii="Arial Nova" w:hAnsi="Arial Nova"/>
          <w:sz w:val="18"/>
          <w:szCs w:val="18"/>
        </w:rPr>
        <w:t>Change Management &amp; Communication Strategy</w:t>
      </w:r>
    </w:p>
    <w:p w14:paraId="5ED2B16B" w14:textId="77777777" w:rsidR="00FE70A7" w:rsidRPr="00BB79A5" w:rsidRDefault="00FE70A7" w:rsidP="00FE70A7">
      <w:pPr>
        <w:tabs>
          <w:tab w:val="right" w:pos="10080"/>
        </w:tabs>
        <w:rPr>
          <w:rFonts w:ascii="Arial Nova" w:hAnsi="Arial Nova"/>
          <w:sz w:val="19"/>
          <w:szCs w:val="19"/>
        </w:rPr>
      </w:pPr>
    </w:p>
    <w:p w14:paraId="53ED41C4" w14:textId="77777777" w:rsidR="00FE70A7" w:rsidRPr="003F4EB1" w:rsidRDefault="00FE70A7" w:rsidP="00FE70A7">
      <w:pPr>
        <w:tabs>
          <w:tab w:val="right" w:pos="10080"/>
        </w:tabs>
        <w:jc w:val="center"/>
        <w:rPr>
          <w:rFonts w:ascii="Arial Nova" w:hAnsi="Arial Nova"/>
          <w:b/>
          <w:bCs/>
        </w:rPr>
      </w:pPr>
      <w:r w:rsidRPr="003F4EB1">
        <w:rPr>
          <w:rFonts w:ascii="Arial Nova" w:hAnsi="Arial Nova"/>
          <w:b/>
          <w:bCs/>
        </w:rPr>
        <w:t>Notable Achievements</w:t>
      </w:r>
    </w:p>
    <w:p w14:paraId="5000EB9F" w14:textId="77777777" w:rsidR="00FE70A7" w:rsidRPr="002A0977" w:rsidRDefault="00FE70A7" w:rsidP="00FE70A7">
      <w:pPr>
        <w:pStyle w:val="ListParagraph"/>
        <w:numPr>
          <w:ilvl w:val="0"/>
          <w:numId w:val="1"/>
        </w:numPr>
        <w:tabs>
          <w:tab w:val="right" w:pos="10080"/>
        </w:tabs>
        <w:rPr>
          <w:rFonts w:ascii="Arial Nova" w:hAnsi="Arial Nova"/>
          <w:sz w:val="18"/>
          <w:szCs w:val="18"/>
        </w:rPr>
      </w:pPr>
      <w:r w:rsidRPr="002A0977">
        <w:rPr>
          <w:rFonts w:ascii="Arial Nova" w:hAnsi="Arial Nova"/>
          <w:b/>
          <w:bCs/>
          <w:sz w:val="18"/>
          <w:szCs w:val="18"/>
        </w:rPr>
        <w:t>Colleague Growth &amp; Talent Management</w:t>
      </w:r>
      <w:r w:rsidRPr="002A0977">
        <w:rPr>
          <w:rFonts w:ascii="Arial Nova" w:hAnsi="Arial Nova"/>
          <w:sz w:val="18"/>
          <w:szCs w:val="18"/>
        </w:rPr>
        <w:t>– Key thought leader and change agent responsible for a bold, dynamic new approach to Colleague Growth, shifting from a traditional view of career growth to a much more fluid process that promotes incremental growth in roles and mobility along various career paths. Led enterprise-wide initiatives such as Growth Week, resulting in a 64% increase in Growth Journey submissions, 81% talent assessment completion rate, and over 43,000 colleagues engaging with growth week content.</w:t>
      </w:r>
    </w:p>
    <w:p w14:paraId="4E5C106C" w14:textId="77777777" w:rsidR="00FE70A7" w:rsidRPr="002A0977" w:rsidRDefault="00FE70A7" w:rsidP="00FE70A7">
      <w:pPr>
        <w:pStyle w:val="ListParagraph"/>
        <w:numPr>
          <w:ilvl w:val="0"/>
          <w:numId w:val="1"/>
        </w:numPr>
        <w:tabs>
          <w:tab w:val="right" w:pos="10080"/>
        </w:tabs>
        <w:rPr>
          <w:rFonts w:ascii="Arial Nova" w:hAnsi="Arial Nova"/>
          <w:sz w:val="18"/>
          <w:szCs w:val="18"/>
        </w:rPr>
      </w:pPr>
      <w:r w:rsidRPr="002A0977">
        <w:rPr>
          <w:rFonts w:ascii="Arial Nova" w:hAnsi="Arial Nova"/>
          <w:b/>
          <w:bCs/>
          <w:sz w:val="18"/>
          <w:szCs w:val="18"/>
        </w:rPr>
        <w:t>Culture Transformation</w:t>
      </w:r>
      <w:r w:rsidRPr="002A0977">
        <w:rPr>
          <w:rFonts w:ascii="Arial Nova" w:hAnsi="Arial Nova"/>
          <w:sz w:val="18"/>
          <w:szCs w:val="18"/>
        </w:rPr>
        <w:t xml:space="preserve"> - Strategic partner throughout organization’s culture transformation journey.  Accountable for development and follow-through of innovative communications strategy and multi-faceted sustainability plan building sense of personal accountability for organizational culture, creating deeper understanding and awareness of the values &amp; behaviors underpinning the culture, and helping leaders and colleagues understand the link between business performance and culture. </w:t>
      </w:r>
    </w:p>
    <w:p w14:paraId="3CEEDB06" w14:textId="77777777" w:rsidR="00FE70A7" w:rsidRPr="002A0977" w:rsidRDefault="00FE70A7" w:rsidP="00FE70A7">
      <w:pPr>
        <w:pStyle w:val="ListParagraph"/>
        <w:numPr>
          <w:ilvl w:val="0"/>
          <w:numId w:val="1"/>
        </w:numPr>
        <w:tabs>
          <w:tab w:val="right" w:pos="10080"/>
        </w:tabs>
        <w:rPr>
          <w:rFonts w:ascii="Arial Nova" w:hAnsi="Arial Nova"/>
          <w:sz w:val="18"/>
          <w:szCs w:val="18"/>
        </w:rPr>
      </w:pPr>
      <w:r w:rsidRPr="002A0977">
        <w:rPr>
          <w:rFonts w:ascii="Arial Nova" w:hAnsi="Arial Nova"/>
          <w:b/>
          <w:bCs/>
          <w:sz w:val="18"/>
          <w:szCs w:val="18"/>
        </w:rPr>
        <w:t>Employer Branding</w:t>
      </w:r>
      <w:r w:rsidRPr="002A0977">
        <w:rPr>
          <w:rFonts w:ascii="Arial Nova" w:hAnsi="Arial Nova"/>
          <w:sz w:val="18"/>
          <w:szCs w:val="18"/>
        </w:rPr>
        <w:t xml:space="preserve"> - Developed and launched Pfizer’s first global recruitment brand, global career website and social media recruitment strategy to strengthen the organization’s ability to attract top talent.  It created, for the first time, a consistent candidate experience across markets and lines of business, increased the efficiencies of recruiting practices around the world and helped the organization acquire the talent needed in high-growth markets.</w:t>
      </w:r>
    </w:p>
    <w:p w14:paraId="32553C36" w14:textId="77777777" w:rsidR="00FE70A7" w:rsidRPr="00BB79A5" w:rsidRDefault="00FE70A7" w:rsidP="00FE70A7">
      <w:pPr>
        <w:tabs>
          <w:tab w:val="right" w:pos="10080"/>
        </w:tabs>
        <w:rPr>
          <w:rFonts w:ascii="Arial Nova" w:hAnsi="Arial Nova"/>
          <w:sz w:val="19"/>
          <w:szCs w:val="19"/>
        </w:rPr>
      </w:pPr>
    </w:p>
    <w:p w14:paraId="0AF3C4F4" w14:textId="77777777" w:rsidR="00FE70A7" w:rsidRPr="003F4EB1" w:rsidRDefault="00FE70A7" w:rsidP="00FE70A7">
      <w:pPr>
        <w:tabs>
          <w:tab w:val="right" w:pos="10080"/>
        </w:tabs>
        <w:jc w:val="center"/>
        <w:rPr>
          <w:rFonts w:ascii="Arial Nova" w:hAnsi="Arial Nova"/>
          <w:b/>
          <w:bCs/>
        </w:rPr>
      </w:pPr>
      <w:r w:rsidRPr="003F4EB1">
        <w:rPr>
          <w:rFonts w:ascii="Arial Nova" w:hAnsi="Arial Nova"/>
          <w:b/>
          <w:bCs/>
        </w:rPr>
        <w:t>Professional Experience</w:t>
      </w:r>
    </w:p>
    <w:p w14:paraId="44D7763E" w14:textId="13EB1A7C" w:rsidR="00FE70A7" w:rsidRPr="002A0977" w:rsidRDefault="00FE70A7" w:rsidP="00FE70A7">
      <w:pPr>
        <w:tabs>
          <w:tab w:val="left" w:pos="9360"/>
          <w:tab w:val="right" w:pos="10080"/>
        </w:tabs>
        <w:rPr>
          <w:rFonts w:ascii="Arial Nova" w:hAnsi="Arial Nova"/>
          <w:b/>
          <w:bCs/>
          <w:sz w:val="18"/>
          <w:szCs w:val="18"/>
        </w:rPr>
      </w:pPr>
      <w:r w:rsidRPr="002A0977">
        <w:rPr>
          <w:rFonts w:ascii="Arial Nova" w:hAnsi="Arial Nova"/>
          <w:b/>
          <w:bCs/>
          <w:sz w:val="18"/>
          <w:szCs w:val="18"/>
        </w:rPr>
        <w:t xml:space="preserve">Anchor to Aspire™ Coaching LLC, </w:t>
      </w:r>
      <w:r w:rsidR="008B2F78">
        <w:rPr>
          <w:rFonts w:ascii="Arial Nova" w:hAnsi="Arial Nova"/>
          <w:sz w:val="18"/>
          <w:szCs w:val="18"/>
        </w:rPr>
        <w:t>Pawcatuck</w:t>
      </w:r>
      <w:r w:rsidRPr="002A0977">
        <w:rPr>
          <w:rFonts w:ascii="Arial Nova" w:hAnsi="Arial Nova"/>
          <w:sz w:val="18"/>
          <w:szCs w:val="18"/>
        </w:rPr>
        <w:t xml:space="preserve">, </w:t>
      </w:r>
      <w:r w:rsidR="008B2F78">
        <w:rPr>
          <w:rFonts w:ascii="Arial Nova" w:hAnsi="Arial Nova"/>
          <w:sz w:val="18"/>
          <w:szCs w:val="18"/>
        </w:rPr>
        <w:t>CT</w:t>
      </w:r>
      <w:r w:rsidRPr="002A0977">
        <w:rPr>
          <w:rFonts w:ascii="Arial Nova" w:hAnsi="Arial Nova"/>
          <w:b/>
          <w:bCs/>
          <w:sz w:val="18"/>
          <w:szCs w:val="18"/>
        </w:rPr>
        <w:tab/>
      </w:r>
      <w:r w:rsidR="008B2F78">
        <w:rPr>
          <w:rFonts w:ascii="Arial Nova" w:hAnsi="Arial Nova"/>
          <w:b/>
          <w:bCs/>
          <w:sz w:val="18"/>
          <w:szCs w:val="18"/>
        </w:rPr>
        <w:t xml:space="preserve">    </w:t>
      </w:r>
      <w:r w:rsidRPr="002A0977">
        <w:rPr>
          <w:rFonts w:ascii="Arial Nova" w:hAnsi="Arial Nova"/>
          <w:b/>
          <w:bCs/>
          <w:sz w:val="18"/>
          <w:szCs w:val="18"/>
        </w:rPr>
        <w:t>2024 – Present</w:t>
      </w:r>
    </w:p>
    <w:p w14:paraId="18E00BCE" w14:textId="16173652"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 xml:space="preserve">Founder &amp; </w:t>
      </w:r>
      <w:r w:rsidR="00FA7DCE">
        <w:rPr>
          <w:rFonts w:ascii="Arial Nova" w:hAnsi="Arial Nova"/>
          <w:b/>
          <w:bCs/>
          <w:sz w:val="18"/>
          <w:szCs w:val="18"/>
        </w:rPr>
        <w:t xml:space="preserve">Professional </w:t>
      </w:r>
      <w:r w:rsidRPr="002A0977">
        <w:rPr>
          <w:rFonts w:ascii="Arial Nova" w:hAnsi="Arial Nova"/>
          <w:b/>
          <w:bCs/>
          <w:sz w:val="18"/>
          <w:szCs w:val="18"/>
        </w:rPr>
        <w:t>Coach</w:t>
      </w:r>
    </w:p>
    <w:p w14:paraId="6631AB29" w14:textId="77777777" w:rsidR="00FE70A7" w:rsidRPr="002A0977" w:rsidRDefault="00FE70A7" w:rsidP="00FE70A7">
      <w:pPr>
        <w:tabs>
          <w:tab w:val="right" w:pos="10080"/>
        </w:tabs>
        <w:rPr>
          <w:rFonts w:ascii="Arial Nova" w:hAnsi="Arial Nova"/>
          <w:sz w:val="18"/>
          <w:szCs w:val="18"/>
        </w:rPr>
      </w:pPr>
      <w:r w:rsidRPr="002A0977">
        <w:rPr>
          <w:rFonts w:ascii="Arial Nova" w:hAnsi="Arial Nova"/>
          <w:sz w:val="18"/>
          <w:szCs w:val="18"/>
        </w:rPr>
        <w:t>Established Anchor to Aspire, a coaching and consulting practice dedicated to helping individuals and leaders navigate career transitions, enhance leadership effectiveness, and cultivate happiness across all domains of life.</w:t>
      </w:r>
    </w:p>
    <w:p w14:paraId="1A802F1F" w14:textId="77777777" w:rsidR="00FE70A7" w:rsidRPr="002A0977" w:rsidRDefault="00FE70A7" w:rsidP="00FE70A7">
      <w:pPr>
        <w:pStyle w:val="ListParagraph"/>
        <w:numPr>
          <w:ilvl w:val="0"/>
          <w:numId w:val="8"/>
        </w:numPr>
        <w:tabs>
          <w:tab w:val="right" w:pos="10080"/>
        </w:tabs>
        <w:rPr>
          <w:rFonts w:ascii="Arial Nova" w:hAnsi="Arial Nova"/>
          <w:sz w:val="18"/>
          <w:szCs w:val="18"/>
        </w:rPr>
      </w:pPr>
      <w:r w:rsidRPr="002A0977">
        <w:rPr>
          <w:rFonts w:ascii="Arial Nova" w:hAnsi="Arial Nova"/>
          <w:sz w:val="18"/>
          <w:szCs w:val="18"/>
        </w:rPr>
        <w:t>Delivered over 150 hours of coaching, including 115 hours of personalized 1:1 coaching for 23 clients and 35 hours of group coaching for 150 participants, driving measurable personal and professional growth.</w:t>
      </w:r>
    </w:p>
    <w:p w14:paraId="429C68F7" w14:textId="77777777" w:rsidR="00FE70A7" w:rsidRPr="002A0977" w:rsidRDefault="00FE70A7" w:rsidP="00FE70A7">
      <w:pPr>
        <w:pStyle w:val="ListParagraph"/>
        <w:numPr>
          <w:ilvl w:val="0"/>
          <w:numId w:val="8"/>
        </w:numPr>
        <w:tabs>
          <w:tab w:val="right" w:pos="10080"/>
        </w:tabs>
        <w:rPr>
          <w:rFonts w:ascii="Arial Nova" w:hAnsi="Arial Nova"/>
          <w:sz w:val="18"/>
          <w:szCs w:val="18"/>
        </w:rPr>
      </w:pPr>
      <w:r w:rsidRPr="002A0977">
        <w:rPr>
          <w:rFonts w:ascii="Arial Nova" w:hAnsi="Arial Nova"/>
          <w:sz w:val="18"/>
          <w:szCs w:val="18"/>
        </w:rPr>
        <w:t>Designed and implemented customized coaching programs incorporating assessments, neuroscience-backed techniques, and energy leadership principles to empower clients in clarifying goals, overcoming obstacles, and achieving sustainable transformation.</w:t>
      </w:r>
    </w:p>
    <w:p w14:paraId="0573A81F" w14:textId="77777777" w:rsidR="00FE70A7" w:rsidRPr="002A0977" w:rsidRDefault="00FE70A7" w:rsidP="00FE70A7">
      <w:pPr>
        <w:tabs>
          <w:tab w:val="right" w:pos="10080"/>
        </w:tabs>
        <w:rPr>
          <w:rFonts w:ascii="Arial Nova" w:hAnsi="Arial Nova"/>
          <w:b/>
          <w:bCs/>
          <w:sz w:val="18"/>
          <w:szCs w:val="18"/>
        </w:rPr>
      </w:pPr>
    </w:p>
    <w:p w14:paraId="41055F50" w14:textId="4CE826DE" w:rsidR="00FE70A7" w:rsidRPr="002A0977" w:rsidRDefault="00FE70A7" w:rsidP="008B2F78">
      <w:pPr>
        <w:tabs>
          <w:tab w:val="left" w:pos="9360"/>
          <w:tab w:val="right" w:pos="10080"/>
        </w:tabs>
        <w:rPr>
          <w:rFonts w:ascii="Arial Nova" w:hAnsi="Arial Nova"/>
          <w:b/>
          <w:bCs/>
          <w:sz w:val="18"/>
          <w:szCs w:val="18"/>
        </w:rPr>
      </w:pPr>
      <w:r w:rsidRPr="002A0977">
        <w:rPr>
          <w:rFonts w:ascii="Arial Nova" w:hAnsi="Arial Nova"/>
          <w:b/>
          <w:bCs/>
          <w:sz w:val="18"/>
          <w:szCs w:val="18"/>
        </w:rPr>
        <w:t xml:space="preserve">Pfizer, Inc., </w:t>
      </w:r>
      <w:r w:rsidR="008B2F78">
        <w:rPr>
          <w:rFonts w:ascii="Arial Nova" w:hAnsi="Arial Nova"/>
          <w:sz w:val="18"/>
          <w:szCs w:val="18"/>
        </w:rPr>
        <w:t>Groton</w:t>
      </w:r>
      <w:r w:rsidRPr="002A0977">
        <w:rPr>
          <w:rFonts w:ascii="Arial Nova" w:hAnsi="Arial Nova"/>
          <w:sz w:val="18"/>
          <w:szCs w:val="18"/>
        </w:rPr>
        <w:t xml:space="preserve">, </w:t>
      </w:r>
      <w:r w:rsidR="008B2F78">
        <w:rPr>
          <w:rFonts w:ascii="Arial Nova" w:hAnsi="Arial Nova"/>
          <w:sz w:val="18"/>
          <w:szCs w:val="18"/>
        </w:rPr>
        <w:t>CT</w:t>
      </w:r>
      <w:r w:rsidRPr="002A0977">
        <w:rPr>
          <w:rFonts w:ascii="Arial Nova" w:hAnsi="Arial Nova"/>
          <w:b/>
          <w:bCs/>
          <w:sz w:val="18"/>
          <w:szCs w:val="18"/>
        </w:rPr>
        <w:tab/>
      </w:r>
      <w:r w:rsidR="008B2F78">
        <w:rPr>
          <w:rFonts w:ascii="Arial Nova" w:hAnsi="Arial Nova"/>
          <w:b/>
          <w:bCs/>
          <w:sz w:val="18"/>
          <w:szCs w:val="18"/>
        </w:rPr>
        <w:t xml:space="preserve">          </w:t>
      </w:r>
      <w:r w:rsidR="008B2F78">
        <w:rPr>
          <w:rFonts w:ascii="Arial Nova" w:hAnsi="Arial Nova"/>
          <w:b/>
          <w:bCs/>
          <w:sz w:val="18"/>
          <w:szCs w:val="18"/>
        </w:rPr>
        <w:tab/>
      </w:r>
      <w:r w:rsidRPr="002A0977">
        <w:rPr>
          <w:rFonts w:ascii="Arial Nova" w:hAnsi="Arial Nova"/>
          <w:b/>
          <w:bCs/>
          <w:sz w:val="18"/>
          <w:szCs w:val="18"/>
        </w:rPr>
        <w:t>1999 - 2025</w:t>
      </w:r>
    </w:p>
    <w:p w14:paraId="062666CB" w14:textId="527D1DD7" w:rsidR="00FE70A7" w:rsidRPr="002A0977" w:rsidRDefault="00FE70A7" w:rsidP="00FE70A7">
      <w:pPr>
        <w:tabs>
          <w:tab w:val="left" w:pos="7920"/>
          <w:tab w:val="right" w:pos="10080"/>
        </w:tabs>
        <w:rPr>
          <w:rFonts w:ascii="Arial Nova" w:hAnsi="Arial Nova"/>
          <w:sz w:val="18"/>
          <w:szCs w:val="18"/>
        </w:rPr>
      </w:pPr>
      <w:r w:rsidRPr="002A0977">
        <w:rPr>
          <w:rFonts w:ascii="Arial Nova" w:hAnsi="Arial Nova"/>
          <w:b/>
          <w:bCs/>
          <w:sz w:val="18"/>
          <w:szCs w:val="18"/>
        </w:rPr>
        <w:t xml:space="preserve">Sr. Director - Talent Pipeline, People Experience, </w:t>
      </w:r>
      <w:r w:rsidRPr="002A0977">
        <w:rPr>
          <w:rFonts w:ascii="Arial Nova" w:hAnsi="Arial Nova"/>
          <w:b/>
          <w:bCs/>
          <w:sz w:val="18"/>
          <w:szCs w:val="18"/>
        </w:rPr>
        <w:tab/>
      </w:r>
      <w:r w:rsidR="008B2F78">
        <w:rPr>
          <w:rFonts w:ascii="Arial Nova" w:hAnsi="Arial Nova"/>
          <w:b/>
          <w:bCs/>
          <w:sz w:val="18"/>
          <w:szCs w:val="18"/>
        </w:rPr>
        <w:tab/>
        <w:t xml:space="preserve">           </w:t>
      </w:r>
      <w:r w:rsidRPr="002A0977">
        <w:rPr>
          <w:rFonts w:ascii="Arial Nova" w:hAnsi="Arial Nova"/>
          <w:b/>
          <w:bCs/>
          <w:sz w:val="18"/>
          <w:szCs w:val="18"/>
        </w:rPr>
        <w:t>December 2022 - April 2025</w:t>
      </w:r>
    </w:p>
    <w:p w14:paraId="0A422E59" w14:textId="77777777" w:rsidR="00FE70A7" w:rsidRPr="002A0977" w:rsidRDefault="00FE70A7" w:rsidP="00FE70A7">
      <w:pPr>
        <w:tabs>
          <w:tab w:val="right" w:pos="10080"/>
        </w:tabs>
        <w:rPr>
          <w:rFonts w:ascii="Arial Nova" w:hAnsi="Arial Nova"/>
          <w:sz w:val="18"/>
          <w:szCs w:val="18"/>
        </w:rPr>
      </w:pPr>
      <w:r w:rsidRPr="002A0977">
        <w:rPr>
          <w:rFonts w:ascii="Arial Nova" w:hAnsi="Arial Nova"/>
          <w:sz w:val="18"/>
          <w:szCs w:val="18"/>
        </w:rPr>
        <w:t>Revolutionized the talent ecosystem at Pfizer, integrating key elements such as career growth, talent assessment, succession planning, and talent mobility into the company culture. Reimagined growth and talent strategies to empower colleagues and managers to take proactive ownership of career development and talent management, respectively.</w:t>
      </w:r>
    </w:p>
    <w:p w14:paraId="27F8D371" w14:textId="77777777" w:rsidR="00FE70A7" w:rsidRPr="002A0977" w:rsidRDefault="00FE70A7" w:rsidP="00FE70A7">
      <w:pPr>
        <w:pStyle w:val="ListParagraph"/>
        <w:numPr>
          <w:ilvl w:val="0"/>
          <w:numId w:val="2"/>
        </w:numPr>
        <w:tabs>
          <w:tab w:val="right" w:pos="10080"/>
        </w:tabs>
        <w:rPr>
          <w:rFonts w:ascii="Arial Nova" w:hAnsi="Arial Nova"/>
          <w:sz w:val="18"/>
          <w:szCs w:val="18"/>
        </w:rPr>
      </w:pPr>
      <w:r w:rsidRPr="002A0977">
        <w:rPr>
          <w:rFonts w:ascii="Arial Nova" w:hAnsi="Arial Nova"/>
          <w:sz w:val="18"/>
          <w:szCs w:val="18"/>
        </w:rPr>
        <w:t xml:space="preserve">Modernized and expanded our commitment to colleague growth with launch of Growth Universe platform, a centralized hub for colleagues to access resources, explore new experiences, expand skill sets, and connect with colleagues from various departments and locations. This platform has been instrumental in enabling over 2,750 colleagues to engage in 1,200+ growth gigs, fostering a culture of continuous learning and skill development. The introduction of net </w:t>
      </w:r>
      <w:proofErr w:type="spellStart"/>
      <w:r w:rsidRPr="002A0977">
        <w:rPr>
          <w:rFonts w:ascii="Arial Nova" w:hAnsi="Arial Nova"/>
          <w:sz w:val="18"/>
          <w:szCs w:val="18"/>
        </w:rPr>
        <w:t>GROWing</w:t>
      </w:r>
      <w:proofErr w:type="spellEnd"/>
      <w:r w:rsidRPr="002A0977">
        <w:rPr>
          <w:rFonts w:ascii="Arial Nova" w:hAnsi="Arial Nova"/>
          <w:sz w:val="18"/>
          <w:szCs w:val="18"/>
        </w:rPr>
        <w:t xml:space="preserve"> has further enhanced this ecosystem, resulting in 8,714 colleague profiles and 4,725 connections made between 9/2023-10/2024, greatly improving networking, mentoring, and peer coaching opportunities.</w:t>
      </w:r>
    </w:p>
    <w:p w14:paraId="0FD457FE" w14:textId="77777777" w:rsidR="00FE70A7" w:rsidRPr="002A0977" w:rsidRDefault="00FE70A7" w:rsidP="00FE70A7">
      <w:pPr>
        <w:pStyle w:val="ListParagraph"/>
        <w:numPr>
          <w:ilvl w:val="0"/>
          <w:numId w:val="2"/>
        </w:numPr>
        <w:tabs>
          <w:tab w:val="right" w:pos="10080"/>
        </w:tabs>
        <w:rPr>
          <w:rFonts w:ascii="Arial Nova" w:hAnsi="Arial Nova"/>
          <w:sz w:val="18"/>
          <w:szCs w:val="18"/>
        </w:rPr>
      </w:pPr>
      <w:r w:rsidRPr="002A0977">
        <w:rPr>
          <w:rFonts w:ascii="Arial Nova" w:hAnsi="Arial Nova"/>
          <w:sz w:val="18"/>
          <w:szCs w:val="18"/>
        </w:rPr>
        <w:t>Established a culture of growth conversations between managers and direct reports, leading to a 64% increase in Development Plan submissions in Workday (from 18,155 to 29,806) and over 60,000 colleagues with completed career fields in their profiles.</w:t>
      </w:r>
    </w:p>
    <w:p w14:paraId="604058C1" w14:textId="77777777" w:rsidR="00FE70A7" w:rsidRPr="002A0977" w:rsidRDefault="00FE70A7" w:rsidP="00FE70A7">
      <w:pPr>
        <w:pStyle w:val="ListParagraph"/>
        <w:numPr>
          <w:ilvl w:val="0"/>
          <w:numId w:val="2"/>
        </w:numPr>
        <w:tabs>
          <w:tab w:val="right" w:pos="10080"/>
        </w:tabs>
        <w:rPr>
          <w:rFonts w:ascii="Arial Nova" w:hAnsi="Arial Nova"/>
          <w:sz w:val="18"/>
          <w:szCs w:val="18"/>
        </w:rPr>
      </w:pPr>
      <w:r w:rsidRPr="002A0977">
        <w:rPr>
          <w:rFonts w:ascii="Arial Nova" w:hAnsi="Arial Nova"/>
          <w:sz w:val="18"/>
          <w:szCs w:val="18"/>
        </w:rPr>
        <w:t>Elevated talent data integration in Workday, achieving an 85% talent assessment completion rate, enabling People Leaders to strategically plan for leadership transitions, design personalized growth experiences, and optimize talent placement.</w:t>
      </w:r>
    </w:p>
    <w:p w14:paraId="1F99C7C5" w14:textId="77777777" w:rsidR="00FE70A7" w:rsidRPr="002A0977" w:rsidRDefault="00FE70A7" w:rsidP="00FE70A7">
      <w:pPr>
        <w:pStyle w:val="ListParagraph"/>
        <w:numPr>
          <w:ilvl w:val="0"/>
          <w:numId w:val="2"/>
        </w:numPr>
        <w:tabs>
          <w:tab w:val="right" w:pos="10080"/>
        </w:tabs>
        <w:rPr>
          <w:rFonts w:ascii="Arial Nova" w:hAnsi="Arial Nova"/>
          <w:sz w:val="18"/>
          <w:szCs w:val="18"/>
        </w:rPr>
      </w:pPr>
      <w:r w:rsidRPr="002A0977">
        <w:rPr>
          <w:rFonts w:ascii="Arial Nova" w:hAnsi="Arial Nova"/>
          <w:sz w:val="18"/>
          <w:szCs w:val="18"/>
        </w:rPr>
        <w:lastRenderedPageBreak/>
        <w:t>Championed high-impact career growth initiatives by orchestrating the inaugural enterprise-wide Career Growth Week, which led to a 252% increase in colleague engagement in our enterprise content &amp; virtual community. In the second year, we achieved even greater impact by expanding local activities and ensuring leaders role-</w:t>
      </w:r>
      <w:proofErr w:type="spellStart"/>
      <w:r w:rsidRPr="002A0977">
        <w:rPr>
          <w:rFonts w:ascii="Arial Nova" w:hAnsi="Arial Nova"/>
          <w:sz w:val="18"/>
          <w:szCs w:val="18"/>
        </w:rPr>
        <w:t>modeled</w:t>
      </w:r>
      <w:proofErr w:type="spellEnd"/>
      <w:r w:rsidRPr="002A0977">
        <w:rPr>
          <w:rFonts w:ascii="Arial Nova" w:hAnsi="Arial Nova"/>
          <w:sz w:val="18"/>
          <w:szCs w:val="18"/>
        </w:rPr>
        <w:t xml:space="preserve"> and created space for colleague growth. Key metrics include 43,621 unique views on global posts, 76% engagement from channel members, and an average of 4,260 daily unique visitors to the Growth Universe, marking a 50% increase from the previous cycle.</w:t>
      </w:r>
    </w:p>
    <w:p w14:paraId="69919A5E" w14:textId="77777777" w:rsidR="00FE70A7" w:rsidRPr="002A0977" w:rsidRDefault="00FE70A7" w:rsidP="00FE70A7">
      <w:pPr>
        <w:pStyle w:val="ListParagraph"/>
        <w:numPr>
          <w:ilvl w:val="0"/>
          <w:numId w:val="2"/>
        </w:numPr>
        <w:tabs>
          <w:tab w:val="right" w:pos="10080"/>
        </w:tabs>
        <w:rPr>
          <w:rFonts w:ascii="Arial Nova" w:hAnsi="Arial Nova"/>
          <w:sz w:val="18"/>
          <w:szCs w:val="18"/>
        </w:rPr>
      </w:pPr>
      <w:r w:rsidRPr="002A0977">
        <w:rPr>
          <w:rFonts w:ascii="Arial Nova" w:hAnsi="Arial Nova"/>
          <w:sz w:val="18"/>
          <w:szCs w:val="18"/>
        </w:rPr>
        <w:t>Orchestrated a comprehensive executive coaching strategy, enhancing the coaching engagement process, standardizing engagement tracking for robust analysis, integrating a diverse portfolio of 10 validated vendors tailored to various needs, and aligning coaching efforts with organizational objectives through the implementation of a strategic Coach Briefing Kit, standardized KPIs, and automated intake form &amp; coach matching process.</w:t>
      </w:r>
    </w:p>
    <w:p w14:paraId="11DC0522" w14:textId="77777777" w:rsidR="00FE70A7" w:rsidRPr="002A0977" w:rsidRDefault="00FE70A7" w:rsidP="00FE70A7">
      <w:pPr>
        <w:pStyle w:val="ListParagraph"/>
        <w:numPr>
          <w:ilvl w:val="0"/>
          <w:numId w:val="2"/>
        </w:numPr>
        <w:tabs>
          <w:tab w:val="right" w:pos="10080"/>
        </w:tabs>
        <w:rPr>
          <w:rFonts w:ascii="Arial Nova" w:hAnsi="Arial Nova"/>
          <w:sz w:val="18"/>
          <w:szCs w:val="18"/>
        </w:rPr>
      </w:pPr>
      <w:r w:rsidRPr="002A0977">
        <w:rPr>
          <w:rFonts w:ascii="Arial Nova" w:hAnsi="Arial Nova"/>
          <w:sz w:val="18"/>
          <w:szCs w:val="18"/>
        </w:rPr>
        <w:t xml:space="preserve">Facilitated scalable 1:1 leadership and professional coaching via </w:t>
      </w:r>
      <w:proofErr w:type="spellStart"/>
      <w:r w:rsidRPr="002A0977">
        <w:rPr>
          <w:rFonts w:ascii="Arial Nova" w:hAnsi="Arial Nova"/>
          <w:sz w:val="18"/>
          <w:szCs w:val="18"/>
        </w:rPr>
        <w:t>BetterUp</w:t>
      </w:r>
      <w:proofErr w:type="spellEnd"/>
      <w:r w:rsidRPr="002A0977">
        <w:rPr>
          <w:rFonts w:ascii="Arial Nova" w:hAnsi="Arial Nova"/>
          <w:sz w:val="18"/>
          <w:szCs w:val="18"/>
        </w:rPr>
        <w:t>, encompassing over 2,200 participants across all business units and regions with an 86%+ engagement rate, where 98% rated coaching sessions as a valuable use of time, and 94% reported increased effectiveness at work, underscoring the initiative's success in fostering whole-person development.</w:t>
      </w:r>
    </w:p>
    <w:p w14:paraId="40BD9BEE" w14:textId="77777777" w:rsidR="00FE70A7" w:rsidRPr="002A0977" w:rsidRDefault="00FE70A7" w:rsidP="00FE70A7">
      <w:pPr>
        <w:pStyle w:val="ListParagraph"/>
        <w:numPr>
          <w:ilvl w:val="0"/>
          <w:numId w:val="2"/>
        </w:numPr>
        <w:tabs>
          <w:tab w:val="right" w:pos="10080"/>
        </w:tabs>
        <w:rPr>
          <w:rFonts w:ascii="Arial Nova" w:hAnsi="Arial Nova"/>
          <w:sz w:val="18"/>
          <w:szCs w:val="18"/>
        </w:rPr>
      </w:pPr>
      <w:r w:rsidRPr="002A0977">
        <w:rPr>
          <w:rFonts w:ascii="Arial Nova" w:hAnsi="Arial Nova"/>
          <w:sz w:val="18"/>
          <w:szCs w:val="18"/>
        </w:rPr>
        <w:t>Managed large, complex, and cross-functional projects in challenging matrix environments, collaborating effectively with diverse stakeholders and delivering business results. Applied various tools and frameworks to enhance team dynamics, communication, and problem-solving.</w:t>
      </w:r>
    </w:p>
    <w:p w14:paraId="4513C43D" w14:textId="77777777" w:rsidR="00FE70A7" w:rsidRPr="00BB79A5" w:rsidRDefault="00FE70A7" w:rsidP="00FE70A7">
      <w:pPr>
        <w:tabs>
          <w:tab w:val="right" w:pos="10080"/>
        </w:tabs>
        <w:rPr>
          <w:rFonts w:ascii="Arial Nova" w:hAnsi="Arial Nova"/>
          <w:sz w:val="19"/>
          <w:szCs w:val="19"/>
        </w:rPr>
      </w:pPr>
    </w:p>
    <w:p w14:paraId="225C3CA4" w14:textId="21E97998" w:rsidR="00FE70A7" w:rsidRPr="002A0977" w:rsidRDefault="00FE70A7" w:rsidP="00FE70A7">
      <w:pPr>
        <w:tabs>
          <w:tab w:val="left" w:pos="9360"/>
          <w:tab w:val="right" w:pos="10080"/>
        </w:tabs>
        <w:rPr>
          <w:rFonts w:ascii="Arial Nova" w:hAnsi="Arial Nova"/>
          <w:b/>
          <w:bCs/>
          <w:sz w:val="18"/>
          <w:szCs w:val="18"/>
        </w:rPr>
      </w:pPr>
      <w:r w:rsidRPr="002A0977">
        <w:rPr>
          <w:rFonts w:ascii="Arial Nova" w:hAnsi="Arial Nova"/>
          <w:b/>
          <w:bCs/>
          <w:sz w:val="18"/>
          <w:szCs w:val="18"/>
        </w:rPr>
        <w:t xml:space="preserve">Talent Pipeline, People Experience, </w:t>
      </w:r>
      <w:r w:rsidR="008B2F78">
        <w:rPr>
          <w:rFonts w:ascii="Arial Nova" w:hAnsi="Arial Nova"/>
          <w:sz w:val="18"/>
          <w:szCs w:val="18"/>
        </w:rPr>
        <w:t>Groton, CT</w:t>
      </w:r>
      <w:r w:rsidRPr="002A0977">
        <w:rPr>
          <w:rFonts w:ascii="Arial Nova" w:hAnsi="Arial Nova"/>
          <w:b/>
          <w:bCs/>
          <w:sz w:val="18"/>
          <w:szCs w:val="18"/>
        </w:rPr>
        <w:tab/>
      </w:r>
      <w:r w:rsidR="008B2F78">
        <w:rPr>
          <w:rFonts w:ascii="Arial Nova" w:hAnsi="Arial Nova"/>
          <w:b/>
          <w:bCs/>
          <w:sz w:val="18"/>
          <w:szCs w:val="18"/>
        </w:rPr>
        <w:t xml:space="preserve">         </w:t>
      </w:r>
      <w:r w:rsidRPr="002A0977">
        <w:rPr>
          <w:rFonts w:ascii="Arial Nova" w:hAnsi="Arial Nova"/>
          <w:b/>
          <w:bCs/>
          <w:sz w:val="18"/>
          <w:szCs w:val="18"/>
        </w:rPr>
        <w:t>2021 - 2022</w:t>
      </w:r>
    </w:p>
    <w:p w14:paraId="478F294F" w14:textId="77777777" w:rsidR="00FE70A7" w:rsidRPr="002A0977" w:rsidRDefault="00FE70A7" w:rsidP="00FE70A7">
      <w:pPr>
        <w:tabs>
          <w:tab w:val="right" w:pos="10080"/>
        </w:tabs>
        <w:rPr>
          <w:rFonts w:ascii="Arial Nova" w:hAnsi="Arial Nova"/>
          <w:sz w:val="18"/>
          <w:szCs w:val="18"/>
        </w:rPr>
      </w:pPr>
      <w:r w:rsidRPr="002A0977">
        <w:rPr>
          <w:rFonts w:ascii="Arial Nova" w:hAnsi="Arial Nova"/>
          <w:b/>
          <w:bCs/>
          <w:sz w:val="18"/>
          <w:szCs w:val="18"/>
        </w:rPr>
        <w:t>Director</w:t>
      </w:r>
    </w:p>
    <w:p w14:paraId="5A308B59" w14:textId="77777777" w:rsidR="00FE70A7" w:rsidRPr="002A0977" w:rsidRDefault="00FE70A7" w:rsidP="00FE70A7">
      <w:pPr>
        <w:tabs>
          <w:tab w:val="right" w:pos="10080"/>
        </w:tabs>
        <w:rPr>
          <w:rFonts w:ascii="Arial Nova" w:hAnsi="Arial Nova"/>
          <w:sz w:val="18"/>
          <w:szCs w:val="18"/>
        </w:rPr>
      </w:pPr>
      <w:r w:rsidRPr="002A0977">
        <w:rPr>
          <w:rFonts w:ascii="Arial Nova" w:hAnsi="Arial Nova"/>
          <w:sz w:val="18"/>
          <w:szCs w:val="18"/>
        </w:rPr>
        <w:t xml:space="preserve">Reimagined our growth and talent strategy enabling both colleagues’ ownership of their career growth and managers ownership of Pfizer’s talent in a proactive and collective way. </w:t>
      </w:r>
    </w:p>
    <w:p w14:paraId="135EB265" w14:textId="77777777" w:rsidR="00FE70A7" w:rsidRPr="002A0977" w:rsidRDefault="00FE70A7" w:rsidP="00FE70A7">
      <w:pPr>
        <w:pStyle w:val="ListParagraph"/>
        <w:numPr>
          <w:ilvl w:val="0"/>
          <w:numId w:val="3"/>
        </w:numPr>
        <w:tabs>
          <w:tab w:val="right" w:pos="10080"/>
        </w:tabs>
        <w:rPr>
          <w:rFonts w:ascii="Arial Nova" w:hAnsi="Arial Nova"/>
          <w:sz w:val="18"/>
          <w:szCs w:val="18"/>
        </w:rPr>
      </w:pPr>
      <w:r w:rsidRPr="002A0977">
        <w:rPr>
          <w:rFonts w:ascii="Arial Nova" w:hAnsi="Arial Nova"/>
          <w:sz w:val="18"/>
          <w:szCs w:val="18"/>
        </w:rPr>
        <w:t>Pioneered the "</w:t>
      </w:r>
      <w:proofErr w:type="gramStart"/>
      <w:r w:rsidRPr="002A0977">
        <w:rPr>
          <w:rFonts w:ascii="Arial Nova" w:hAnsi="Arial Nova"/>
          <w:sz w:val="18"/>
          <w:szCs w:val="18"/>
        </w:rPr>
        <w:t>zig-zag</w:t>
      </w:r>
      <w:proofErr w:type="gramEnd"/>
      <w:r w:rsidRPr="002A0977">
        <w:rPr>
          <w:rFonts w:ascii="Arial Nova" w:hAnsi="Arial Nova"/>
          <w:sz w:val="18"/>
          <w:szCs w:val="18"/>
        </w:rPr>
        <w:t>" growth model, enabling over 5,000 diagonal moves, where a colleague is pursuing a new role in a different job function to diversify their experiences and gain an enterprise perspective, across the organization since 2021.</w:t>
      </w:r>
    </w:p>
    <w:p w14:paraId="32EE9719" w14:textId="77777777" w:rsidR="00FE70A7" w:rsidRPr="002A0977" w:rsidRDefault="00FE70A7" w:rsidP="00FE70A7">
      <w:pPr>
        <w:pStyle w:val="ListParagraph"/>
        <w:numPr>
          <w:ilvl w:val="0"/>
          <w:numId w:val="3"/>
        </w:numPr>
        <w:tabs>
          <w:tab w:val="right" w:pos="10080"/>
        </w:tabs>
        <w:rPr>
          <w:rFonts w:ascii="Arial Nova" w:hAnsi="Arial Nova"/>
          <w:sz w:val="18"/>
          <w:szCs w:val="18"/>
        </w:rPr>
      </w:pPr>
      <w:r w:rsidRPr="002A0977">
        <w:rPr>
          <w:rFonts w:ascii="Arial Nova" w:hAnsi="Arial Nova"/>
          <w:sz w:val="18"/>
          <w:szCs w:val="18"/>
        </w:rPr>
        <w:t>Developed and delivered programs and solutions to build diverse talent pipelines, enhance internal mobility, and ensure equal growth opportunities for all colleagues.</w:t>
      </w:r>
    </w:p>
    <w:p w14:paraId="06275BB9" w14:textId="77777777" w:rsidR="00FE70A7" w:rsidRPr="002A0977" w:rsidRDefault="00FE70A7" w:rsidP="00FE70A7">
      <w:pPr>
        <w:pStyle w:val="ListParagraph"/>
        <w:numPr>
          <w:ilvl w:val="0"/>
          <w:numId w:val="3"/>
        </w:numPr>
        <w:tabs>
          <w:tab w:val="right" w:pos="10080"/>
        </w:tabs>
        <w:rPr>
          <w:rFonts w:ascii="Arial Nova" w:hAnsi="Arial Nova"/>
          <w:sz w:val="18"/>
          <w:szCs w:val="18"/>
        </w:rPr>
      </w:pPr>
      <w:r w:rsidRPr="002A0977">
        <w:rPr>
          <w:rFonts w:ascii="Arial Nova" w:hAnsi="Arial Nova"/>
          <w:sz w:val="18"/>
          <w:szCs w:val="18"/>
        </w:rPr>
        <w:t>Developed resources for 'Career Growth during Times of Change', empowering employees to proactively manage their career progression amidst external changes, fostering a culture of resilience and adaptability.</w:t>
      </w:r>
    </w:p>
    <w:p w14:paraId="2EF6802E" w14:textId="77777777" w:rsidR="00FE70A7" w:rsidRPr="002A0977" w:rsidRDefault="00FE70A7" w:rsidP="00FE70A7">
      <w:pPr>
        <w:pStyle w:val="ListParagraph"/>
        <w:numPr>
          <w:ilvl w:val="0"/>
          <w:numId w:val="3"/>
        </w:numPr>
        <w:tabs>
          <w:tab w:val="right" w:pos="10080"/>
        </w:tabs>
        <w:rPr>
          <w:rFonts w:ascii="Arial Nova" w:hAnsi="Arial Nova"/>
          <w:sz w:val="18"/>
          <w:szCs w:val="18"/>
        </w:rPr>
      </w:pPr>
      <w:r w:rsidRPr="002A0977">
        <w:rPr>
          <w:rFonts w:ascii="Arial Nova" w:hAnsi="Arial Nova"/>
          <w:sz w:val="18"/>
          <w:szCs w:val="18"/>
        </w:rPr>
        <w:t>Established a unified language and framework for growth across functions, markets, and regions, leading to more meaningful, outcome-focused Growth Conversations between colleagues and their managers.</w:t>
      </w:r>
    </w:p>
    <w:p w14:paraId="41A0327D" w14:textId="77777777" w:rsidR="00FE70A7" w:rsidRPr="002A0977" w:rsidRDefault="00FE70A7" w:rsidP="00FE70A7">
      <w:pPr>
        <w:pStyle w:val="ListParagraph"/>
        <w:numPr>
          <w:ilvl w:val="0"/>
          <w:numId w:val="3"/>
        </w:numPr>
        <w:tabs>
          <w:tab w:val="right" w:pos="10080"/>
        </w:tabs>
        <w:rPr>
          <w:rFonts w:ascii="Arial Nova" w:hAnsi="Arial Nova"/>
          <w:sz w:val="18"/>
          <w:szCs w:val="18"/>
        </w:rPr>
      </w:pPr>
      <w:r w:rsidRPr="002A0977">
        <w:rPr>
          <w:rFonts w:ascii="Arial Nova" w:hAnsi="Arial Nova"/>
          <w:sz w:val="18"/>
          <w:szCs w:val="18"/>
        </w:rPr>
        <w:t>Executed a comprehensive Internal &amp; External engagement plan, inspiring colleagues to adopt the innovative '</w:t>
      </w:r>
      <w:proofErr w:type="gramStart"/>
      <w:r w:rsidRPr="002A0977">
        <w:rPr>
          <w:rFonts w:ascii="Arial Nova" w:hAnsi="Arial Nova"/>
          <w:sz w:val="18"/>
          <w:szCs w:val="18"/>
        </w:rPr>
        <w:t>zig-zag</w:t>
      </w:r>
      <w:proofErr w:type="gramEnd"/>
      <w:r w:rsidRPr="002A0977">
        <w:rPr>
          <w:rFonts w:ascii="Arial Nova" w:hAnsi="Arial Nova"/>
          <w:sz w:val="18"/>
          <w:szCs w:val="18"/>
        </w:rPr>
        <w:t>' growth concept, fostering a culture of non-linear and dynamic career progression.</w:t>
      </w:r>
    </w:p>
    <w:p w14:paraId="39BDADB7" w14:textId="77777777" w:rsidR="00FE70A7" w:rsidRPr="002A0977" w:rsidRDefault="00FE70A7" w:rsidP="00FE70A7">
      <w:pPr>
        <w:tabs>
          <w:tab w:val="right" w:pos="10080"/>
        </w:tabs>
        <w:rPr>
          <w:rFonts w:ascii="Arial Nova" w:hAnsi="Arial Nova"/>
          <w:sz w:val="18"/>
          <w:szCs w:val="18"/>
        </w:rPr>
      </w:pPr>
    </w:p>
    <w:p w14:paraId="3CBE2A2F" w14:textId="09F9E5BB" w:rsidR="00FE70A7" w:rsidRPr="002A0977" w:rsidRDefault="00FE70A7" w:rsidP="00FE70A7">
      <w:pPr>
        <w:tabs>
          <w:tab w:val="left" w:pos="9360"/>
          <w:tab w:val="right" w:pos="10080"/>
        </w:tabs>
        <w:rPr>
          <w:rFonts w:ascii="Arial Nova" w:hAnsi="Arial Nova"/>
          <w:b/>
          <w:bCs/>
          <w:sz w:val="18"/>
          <w:szCs w:val="18"/>
        </w:rPr>
      </w:pPr>
      <w:r w:rsidRPr="002A0977">
        <w:rPr>
          <w:rFonts w:ascii="Arial Nova" w:hAnsi="Arial Nova"/>
          <w:b/>
          <w:bCs/>
          <w:sz w:val="18"/>
          <w:szCs w:val="18"/>
        </w:rPr>
        <w:t xml:space="preserve">Director - Colleague Experience, Human Resources, </w:t>
      </w:r>
      <w:r w:rsidR="008B2F78">
        <w:rPr>
          <w:rFonts w:ascii="Arial Nova" w:hAnsi="Arial Nova"/>
          <w:sz w:val="18"/>
          <w:szCs w:val="18"/>
        </w:rPr>
        <w:t>Groton, CT</w:t>
      </w:r>
      <w:r w:rsidRPr="002A0977">
        <w:rPr>
          <w:rFonts w:ascii="Arial Nova" w:hAnsi="Arial Nova"/>
          <w:b/>
          <w:bCs/>
          <w:sz w:val="18"/>
          <w:szCs w:val="18"/>
        </w:rPr>
        <w:tab/>
      </w:r>
      <w:r w:rsidR="008B2F78">
        <w:rPr>
          <w:rFonts w:ascii="Arial Nova" w:hAnsi="Arial Nova"/>
          <w:b/>
          <w:bCs/>
          <w:sz w:val="18"/>
          <w:szCs w:val="18"/>
        </w:rPr>
        <w:t xml:space="preserve">        </w:t>
      </w:r>
      <w:r w:rsidRPr="002A0977">
        <w:rPr>
          <w:rFonts w:ascii="Arial Nova" w:hAnsi="Arial Nova"/>
          <w:b/>
          <w:bCs/>
          <w:sz w:val="18"/>
          <w:szCs w:val="18"/>
        </w:rPr>
        <w:t>2020 – 2021</w:t>
      </w:r>
    </w:p>
    <w:p w14:paraId="66652BB5" w14:textId="77777777" w:rsidR="00FE70A7" w:rsidRPr="002A0977" w:rsidRDefault="00FE70A7" w:rsidP="00FE70A7">
      <w:pPr>
        <w:tabs>
          <w:tab w:val="right" w:pos="10080"/>
        </w:tabs>
        <w:rPr>
          <w:rFonts w:ascii="Arial Nova" w:hAnsi="Arial Nova"/>
          <w:sz w:val="18"/>
          <w:szCs w:val="18"/>
        </w:rPr>
      </w:pPr>
      <w:r w:rsidRPr="002A0977">
        <w:rPr>
          <w:rFonts w:ascii="Arial Nova" w:hAnsi="Arial Nova"/>
          <w:sz w:val="18"/>
          <w:szCs w:val="18"/>
        </w:rPr>
        <w:t>Led the strategy and execution of colleague experience initiatives, driving engagement, inclusion, and well-being through innovative HR programs, policies, and organizational culture enhancements at Pfizer Inc.</w:t>
      </w:r>
    </w:p>
    <w:p w14:paraId="524AA867" w14:textId="77777777" w:rsidR="00FE70A7" w:rsidRPr="002A0977" w:rsidRDefault="00FE70A7" w:rsidP="00FE70A7">
      <w:pPr>
        <w:pStyle w:val="ListParagraph"/>
        <w:numPr>
          <w:ilvl w:val="0"/>
          <w:numId w:val="4"/>
        </w:numPr>
        <w:tabs>
          <w:tab w:val="right" w:pos="10080"/>
        </w:tabs>
        <w:rPr>
          <w:rFonts w:ascii="Arial Nova" w:hAnsi="Arial Nova"/>
          <w:sz w:val="18"/>
          <w:szCs w:val="18"/>
        </w:rPr>
      </w:pPr>
      <w:r w:rsidRPr="002A0977">
        <w:rPr>
          <w:rFonts w:ascii="Arial Nova" w:hAnsi="Arial Nova"/>
          <w:sz w:val="18"/>
          <w:szCs w:val="18"/>
        </w:rPr>
        <w:t>Elevated Pfizer's employer branding, executing 32 unique social media campaigns across 13 priority markets, targeting 5 distinct audience groups, resulting in a 26% increase in content share rate and over 40% growth in followers on global @pfizerCareers profiles.</w:t>
      </w:r>
    </w:p>
    <w:p w14:paraId="152B559B" w14:textId="77777777" w:rsidR="00FE70A7" w:rsidRPr="002A0977" w:rsidRDefault="00FE70A7" w:rsidP="00FE70A7">
      <w:pPr>
        <w:pStyle w:val="ListParagraph"/>
        <w:numPr>
          <w:ilvl w:val="0"/>
          <w:numId w:val="4"/>
        </w:numPr>
        <w:tabs>
          <w:tab w:val="right" w:pos="10080"/>
        </w:tabs>
        <w:rPr>
          <w:rFonts w:ascii="Arial Nova" w:hAnsi="Arial Nova"/>
          <w:sz w:val="18"/>
          <w:szCs w:val="18"/>
        </w:rPr>
      </w:pPr>
      <w:r w:rsidRPr="002A0977">
        <w:rPr>
          <w:rFonts w:ascii="Arial Nova" w:hAnsi="Arial Nova"/>
          <w:sz w:val="18"/>
          <w:szCs w:val="18"/>
        </w:rPr>
        <w:t>Led change management for NYHQ transformation, translating ELT vision into 10 "Big Shifts" in mindset and behaviors, and defining 21 change interventions to educate and engage employees in new ways of working.</w:t>
      </w:r>
    </w:p>
    <w:p w14:paraId="3A7FDB26" w14:textId="77777777" w:rsidR="00FE70A7" w:rsidRPr="002A0977" w:rsidRDefault="00FE70A7" w:rsidP="00FE70A7">
      <w:pPr>
        <w:pStyle w:val="ListParagraph"/>
        <w:numPr>
          <w:ilvl w:val="0"/>
          <w:numId w:val="4"/>
        </w:numPr>
        <w:tabs>
          <w:tab w:val="right" w:pos="10080"/>
        </w:tabs>
        <w:rPr>
          <w:rFonts w:ascii="Arial Nova" w:hAnsi="Arial Nova"/>
          <w:sz w:val="18"/>
          <w:szCs w:val="18"/>
        </w:rPr>
      </w:pPr>
      <w:r w:rsidRPr="002A0977">
        <w:rPr>
          <w:rFonts w:ascii="Arial Nova" w:hAnsi="Arial Nova"/>
          <w:sz w:val="18"/>
          <w:szCs w:val="18"/>
        </w:rPr>
        <w:t>Directed the assessment of Human Capital disclosures, identifying 12 KPIs aligned with corporate strategic plan and crafted narratives around Equity, Leadership, Growth, Engagement, Retention &amp; Attraction metrics to enhance transparency.</w:t>
      </w:r>
    </w:p>
    <w:p w14:paraId="5607115A" w14:textId="77777777" w:rsidR="00FE70A7" w:rsidRPr="002A0977" w:rsidRDefault="00FE70A7" w:rsidP="00FE70A7">
      <w:pPr>
        <w:pStyle w:val="ListParagraph"/>
        <w:numPr>
          <w:ilvl w:val="0"/>
          <w:numId w:val="4"/>
        </w:numPr>
        <w:tabs>
          <w:tab w:val="right" w:pos="10080"/>
        </w:tabs>
        <w:rPr>
          <w:rFonts w:ascii="Arial Nova" w:hAnsi="Arial Nova"/>
          <w:sz w:val="18"/>
          <w:szCs w:val="18"/>
        </w:rPr>
      </w:pPr>
      <w:r w:rsidRPr="002A0977">
        <w:rPr>
          <w:rFonts w:ascii="Arial Nova" w:hAnsi="Arial Nova"/>
          <w:sz w:val="18"/>
          <w:szCs w:val="18"/>
        </w:rPr>
        <w:t>Implemented onboarding 'quick win' initiatives, significantly improving the new hire experience, enabling remote onboarding during the COVID pandemic, and laying the groundwork for an enterprise-wide new onboarding experience rollout.</w:t>
      </w:r>
    </w:p>
    <w:p w14:paraId="68318DA6" w14:textId="77777777" w:rsidR="00FE70A7" w:rsidRPr="002A0977" w:rsidRDefault="00FE70A7" w:rsidP="00FE70A7">
      <w:pPr>
        <w:tabs>
          <w:tab w:val="right" w:pos="10080"/>
        </w:tabs>
        <w:rPr>
          <w:rFonts w:ascii="Arial Nova" w:hAnsi="Arial Nova"/>
          <w:sz w:val="18"/>
          <w:szCs w:val="18"/>
        </w:rPr>
      </w:pPr>
    </w:p>
    <w:p w14:paraId="5013FEFB" w14:textId="09CBAAE5" w:rsidR="00FE70A7" w:rsidRPr="002A0977" w:rsidRDefault="00FE70A7" w:rsidP="00FE70A7">
      <w:pPr>
        <w:tabs>
          <w:tab w:val="left" w:pos="9360"/>
          <w:tab w:val="right" w:pos="10080"/>
        </w:tabs>
        <w:rPr>
          <w:rFonts w:ascii="Arial Nova" w:hAnsi="Arial Nova"/>
          <w:b/>
          <w:bCs/>
          <w:sz w:val="18"/>
          <w:szCs w:val="18"/>
        </w:rPr>
      </w:pPr>
      <w:r w:rsidRPr="002A0977">
        <w:rPr>
          <w:rFonts w:ascii="Arial Nova" w:hAnsi="Arial Nova"/>
          <w:b/>
          <w:bCs/>
          <w:sz w:val="18"/>
          <w:szCs w:val="18"/>
        </w:rPr>
        <w:t xml:space="preserve">Director - Culture, Human Resources, </w:t>
      </w:r>
      <w:r w:rsidR="008B2F78">
        <w:rPr>
          <w:rFonts w:ascii="Arial Nova" w:hAnsi="Arial Nova"/>
          <w:sz w:val="18"/>
          <w:szCs w:val="18"/>
        </w:rPr>
        <w:t>Groton, CT</w:t>
      </w:r>
      <w:r w:rsidRPr="002A0977">
        <w:rPr>
          <w:rFonts w:ascii="Arial Nova" w:hAnsi="Arial Nova"/>
          <w:b/>
          <w:bCs/>
          <w:sz w:val="18"/>
          <w:szCs w:val="18"/>
        </w:rPr>
        <w:tab/>
      </w:r>
      <w:r w:rsidR="008B2F78">
        <w:rPr>
          <w:rFonts w:ascii="Arial Nova" w:hAnsi="Arial Nova"/>
          <w:b/>
          <w:bCs/>
          <w:sz w:val="18"/>
          <w:szCs w:val="18"/>
        </w:rPr>
        <w:t xml:space="preserve">       </w:t>
      </w:r>
      <w:r w:rsidRPr="002A0977">
        <w:rPr>
          <w:rFonts w:ascii="Arial Nova" w:hAnsi="Arial Nova"/>
          <w:b/>
          <w:bCs/>
          <w:sz w:val="18"/>
          <w:szCs w:val="18"/>
        </w:rPr>
        <w:t>2017 - 2020</w:t>
      </w:r>
    </w:p>
    <w:p w14:paraId="2A29CFAE" w14:textId="77777777" w:rsidR="00FE70A7" w:rsidRPr="002A0977" w:rsidRDefault="00FE70A7" w:rsidP="00FE70A7">
      <w:pPr>
        <w:tabs>
          <w:tab w:val="right" w:pos="10080"/>
        </w:tabs>
        <w:rPr>
          <w:rFonts w:ascii="Arial Nova" w:hAnsi="Arial Nova"/>
          <w:sz w:val="18"/>
          <w:szCs w:val="18"/>
        </w:rPr>
      </w:pPr>
      <w:r w:rsidRPr="002A0977">
        <w:rPr>
          <w:rFonts w:ascii="Arial Nova" w:hAnsi="Arial Nova"/>
          <w:sz w:val="18"/>
          <w:szCs w:val="18"/>
        </w:rPr>
        <w:t>Transformed Pfizer's culture, executing the enterprise strategy that led to the successful launch of OWNIT! Culture developing and executing an innovative communications strategy and sustainability plan that instilled personal accountability for organizational culture.</w:t>
      </w:r>
    </w:p>
    <w:p w14:paraId="211120A7" w14:textId="77777777" w:rsidR="00FE70A7" w:rsidRPr="002A0977" w:rsidRDefault="00FE70A7" w:rsidP="00FE70A7">
      <w:pPr>
        <w:pStyle w:val="ListParagraph"/>
        <w:numPr>
          <w:ilvl w:val="0"/>
          <w:numId w:val="5"/>
        </w:numPr>
        <w:tabs>
          <w:tab w:val="right" w:pos="10080"/>
        </w:tabs>
        <w:rPr>
          <w:rFonts w:ascii="Arial Nova" w:hAnsi="Arial Nova"/>
          <w:sz w:val="18"/>
          <w:szCs w:val="18"/>
        </w:rPr>
      </w:pPr>
      <w:r w:rsidRPr="002A0977">
        <w:rPr>
          <w:rFonts w:ascii="Arial Nova" w:hAnsi="Arial Nova"/>
          <w:sz w:val="18"/>
          <w:szCs w:val="18"/>
        </w:rPr>
        <w:t xml:space="preserve">Designed and implemented annual culture day celebrations from 2013-2019, promoting themes such as Straight Talk, Thriving </w:t>
      </w:r>
      <w:proofErr w:type="gramStart"/>
      <w:r w:rsidRPr="002A0977">
        <w:rPr>
          <w:rFonts w:ascii="Arial Nova" w:hAnsi="Arial Nova"/>
          <w:sz w:val="18"/>
          <w:szCs w:val="18"/>
        </w:rPr>
        <w:t>In</w:t>
      </w:r>
      <w:proofErr w:type="gramEnd"/>
      <w:r w:rsidRPr="002A0977">
        <w:rPr>
          <w:rFonts w:ascii="Arial Nova" w:hAnsi="Arial Nova"/>
          <w:sz w:val="18"/>
          <w:szCs w:val="18"/>
        </w:rPr>
        <w:t xml:space="preserve"> Change, Head Heart Guts leadership at every level, and personal energy management, fostering a culture of open communication, adaptability, personal well-being, and holistic leadership.</w:t>
      </w:r>
    </w:p>
    <w:p w14:paraId="291E635D" w14:textId="77777777" w:rsidR="00FE70A7" w:rsidRPr="002A0977" w:rsidRDefault="00FE70A7" w:rsidP="00FE70A7">
      <w:pPr>
        <w:pStyle w:val="ListParagraph"/>
        <w:numPr>
          <w:ilvl w:val="0"/>
          <w:numId w:val="5"/>
        </w:numPr>
        <w:tabs>
          <w:tab w:val="right" w:pos="10080"/>
        </w:tabs>
        <w:rPr>
          <w:rFonts w:ascii="Arial Nova" w:hAnsi="Arial Nova"/>
          <w:sz w:val="18"/>
          <w:szCs w:val="18"/>
        </w:rPr>
      </w:pPr>
      <w:r w:rsidRPr="002A0977">
        <w:rPr>
          <w:rFonts w:ascii="Arial Nova" w:hAnsi="Arial Nova"/>
          <w:sz w:val="18"/>
          <w:szCs w:val="18"/>
        </w:rPr>
        <w:t>Led the virtual aspects of OWNIT! Day, creating interactive online content aligned with organizational themes to enhance engagement. Successfully launched the first-ever global "virtual conference" at Pfizer, enriching the interactive content and fostering collaborative environments.</w:t>
      </w:r>
    </w:p>
    <w:p w14:paraId="0DD69F36" w14:textId="77777777" w:rsidR="00FE70A7" w:rsidRPr="002A0977" w:rsidRDefault="00FE70A7" w:rsidP="00FE70A7">
      <w:pPr>
        <w:pStyle w:val="ListParagraph"/>
        <w:numPr>
          <w:ilvl w:val="0"/>
          <w:numId w:val="5"/>
        </w:numPr>
        <w:tabs>
          <w:tab w:val="right" w:pos="10080"/>
        </w:tabs>
        <w:rPr>
          <w:rFonts w:ascii="Arial Nova" w:hAnsi="Arial Nova"/>
          <w:sz w:val="18"/>
          <w:szCs w:val="18"/>
        </w:rPr>
      </w:pPr>
      <w:r w:rsidRPr="002A0977">
        <w:rPr>
          <w:rFonts w:ascii="Arial Nova" w:hAnsi="Arial Nova"/>
          <w:sz w:val="18"/>
          <w:szCs w:val="18"/>
        </w:rPr>
        <w:t>Designed, developed, and facilitated access to planning resources for all OWNIT! Day celebrations, ensuring global teams had real-time information, tools, and resources to support local activities, further enhancing engagement and recognition of culture-related accomplishments.</w:t>
      </w:r>
    </w:p>
    <w:p w14:paraId="7DA68579" w14:textId="77777777" w:rsidR="00FE70A7" w:rsidRPr="002A0977" w:rsidRDefault="00FE70A7" w:rsidP="00FE70A7">
      <w:pPr>
        <w:pStyle w:val="ListParagraph"/>
        <w:numPr>
          <w:ilvl w:val="0"/>
          <w:numId w:val="5"/>
        </w:numPr>
        <w:tabs>
          <w:tab w:val="right" w:pos="10080"/>
        </w:tabs>
        <w:rPr>
          <w:rFonts w:ascii="Arial Nova" w:hAnsi="Arial Nova"/>
          <w:sz w:val="18"/>
          <w:szCs w:val="18"/>
        </w:rPr>
      </w:pPr>
      <w:r w:rsidRPr="002A0977">
        <w:rPr>
          <w:rFonts w:ascii="Arial Nova" w:hAnsi="Arial Nova"/>
          <w:sz w:val="18"/>
          <w:szCs w:val="18"/>
        </w:rPr>
        <w:t>Developed and executed innovative communications and marketing strategies, building enthusiasm and engagement around culture day themes, resulting in increased participation, collaboration, and candor across the enterprise.</w:t>
      </w:r>
    </w:p>
    <w:p w14:paraId="785B6F43" w14:textId="77777777" w:rsidR="00FE70A7" w:rsidRPr="00BB79A5" w:rsidRDefault="00FE70A7" w:rsidP="00FE70A7">
      <w:pPr>
        <w:tabs>
          <w:tab w:val="right" w:pos="10080"/>
        </w:tabs>
        <w:rPr>
          <w:rFonts w:ascii="Arial Nova" w:hAnsi="Arial Nova"/>
          <w:sz w:val="19"/>
          <w:szCs w:val="19"/>
        </w:rPr>
      </w:pPr>
    </w:p>
    <w:p w14:paraId="66C8445D" w14:textId="3701400E" w:rsidR="00FE70A7" w:rsidRPr="002A0977" w:rsidRDefault="00FE70A7" w:rsidP="00FE70A7">
      <w:pPr>
        <w:tabs>
          <w:tab w:val="left" w:pos="9360"/>
          <w:tab w:val="right" w:pos="10080"/>
        </w:tabs>
        <w:rPr>
          <w:rFonts w:ascii="Arial Nova" w:hAnsi="Arial Nova"/>
          <w:b/>
          <w:bCs/>
          <w:sz w:val="18"/>
          <w:szCs w:val="18"/>
        </w:rPr>
      </w:pPr>
      <w:r w:rsidRPr="002A0977">
        <w:rPr>
          <w:rFonts w:ascii="Arial Nova" w:hAnsi="Arial Nova"/>
          <w:b/>
          <w:bCs/>
          <w:sz w:val="18"/>
          <w:szCs w:val="18"/>
        </w:rPr>
        <w:t xml:space="preserve">Sr. Manager - Talent and Organization Capability, Human Resources, </w:t>
      </w:r>
      <w:r w:rsidR="008B2F78">
        <w:rPr>
          <w:rFonts w:ascii="Arial Nova" w:hAnsi="Arial Nova"/>
          <w:sz w:val="18"/>
          <w:szCs w:val="18"/>
        </w:rPr>
        <w:t>Groton, CT</w:t>
      </w:r>
      <w:r w:rsidRPr="002A0977">
        <w:rPr>
          <w:rFonts w:ascii="Arial Nova" w:hAnsi="Arial Nova"/>
          <w:b/>
          <w:bCs/>
          <w:sz w:val="18"/>
          <w:szCs w:val="18"/>
        </w:rPr>
        <w:tab/>
      </w:r>
      <w:r w:rsidR="008B2F78">
        <w:rPr>
          <w:rFonts w:ascii="Arial Nova" w:hAnsi="Arial Nova"/>
          <w:b/>
          <w:bCs/>
          <w:sz w:val="18"/>
          <w:szCs w:val="18"/>
        </w:rPr>
        <w:t xml:space="preserve">       </w:t>
      </w:r>
      <w:r w:rsidRPr="002A0977">
        <w:rPr>
          <w:rFonts w:ascii="Arial Nova" w:hAnsi="Arial Nova"/>
          <w:b/>
          <w:bCs/>
          <w:sz w:val="18"/>
          <w:szCs w:val="18"/>
        </w:rPr>
        <w:t>2012 - 2017</w:t>
      </w:r>
    </w:p>
    <w:p w14:paraId="2BF39AB3" w14:textId="77777777" w:rsidR="00FE70A7" w:rsidRPr="002A0977" w:rsidRDefault="00FE70A7" w:rsidP="00FE70A7">
      <w:pPr>
        <w:tabs>
          <w:tab w:val="right" w:pos="10080"/>
        </w:tabs>
        <w:rPr>
          <w:rFonts w:ascii="Arial Nova" w:hAnsi="Arial Nova"/>
          <w:sz w:val="18"/>
          <w:szCs w:val="18"/>
        </w:rPr>
      </w:pPr>
      <w:r w:rsidRPr="002A0977">
        <w:rPr>
          <w:rFonts w:ascii="Arial Nova" w:hAnsi="Arial Nova"/>
          <w:sz w:val="18"/>
          <w:szCs w:val="18"/>
        </w:rPr>
        <w:t>Led efforts to deliver information on Pfizer’s people and talent processes to more effectively meet end-user information needs, improve clarity regarding talent operations and enhance solution uptake within the company.</w:t>
      </w:r>
    </w:p>
    <w:p w14:paraId="3B82829E" w14:textId="77777777" w:rsidR="00FE70A7" w:rsidRPr="002A0977" w:rsidRDefault="00FE70A7" w:rsidP="00FE70A7">
      <w:pPr>
        <w:pStyle w:val="ListParagraph"/>
        <w:numPr>
          <w:ilvl w:val="0"/>
          <w:numId w:val="6"/>
        </w:numPr>
        <w:tabs>
          <w:tab w:val="right" w:pos="10080"/>
        </w:tabs>
        <w:rPr>
          <w:rFonts w:ascii="Arial Nova" w:hAnsi="Arial Nova"/>
          <w:sz w:val="18"/>
          <w:szCs w:val="18"/>
        </w:rPr>
      </w:pPr>
      <w:r w:rsidRPr="002A0977">
        <w:rPr>
          <w:rFonts w:ascii="Arial Nova" w:hAnsi="Arial Nova"/>
          <w:sz w:val="18"/>
          <w:szCs w:val="18"/>
        </w:rPr>
        <w:lastRenderedPageBreak/>
        <w:t>Initiated strategic communication methods within the Talent and Organizational Capability team, advised project groups on communication tactics, illustrated linkages between services, and standardized messages across channels, leading to improved coherence in communication and greater uniformity of the conveyed messages.</w:t>
      </w:r>
    </w:p>
    <w:p w14:paraId="18D9CD14" w14:textId="77777777" w:rsidR="00FE70A7" w:rsidRPr="002A0977" w:rsidRDefault="00FE70A7" w:rsidP="00FE70A7">
      <w:pPr>
        <w:pStyle w:val="ListParagraph"/>
        <w:numPr>
          <w:ilvl w:val="0"/>
          <w:numId w:val="6"/>
        </w:numPr>
        <w:tabs>
          <w:tab w:val="right" w:pos="10080"/>
        </w:tabs>
        <w:rPr>
          <w:rFonts w:ascii="Arial Nova" w:hAnsi="Arial Nova"/>
          <w:sz w:val="18"/>
          <w:szCs w:val="18"/>
        </w:rPr>
      </w:pPr>
      <w:r w:rsidRPr="002A0977">
        <w:rPr>
          <w:rFonts w:ascii="Arial Nova" w:hAnsi="Arial Nova"/>
          <w:sz w:val="18"/>
          <w:szCs w:val="18"/>
        </w:rPr>
        <w:t xml:space="preserve">Executed the development and delivery of an Integrated Talent Portal as destination of learning for colleagues, managers and senior leaders; designed and implemented a Talent, Career and Organizational Solutions Catalogue providing end-users with easy access to resources; developed Annual Talent and Culture Report increasing transparency of Talent process within organization and improving usage of solutions. </w:t>
      </w:r>
    </w:p>
    <w:p w14:paraId="769D3E65" w14:textId="77777777" w:rsidR="00FE70A7" w:rsidRPr="002A0977" w:rsidRDefault="00FE70A7" w:rsidP="00FE70A7">
      <w:pPr>
        <w:pStyle w:val="ListParagraph"/>
        <w:numPr>
          <w:ilvl w:val="0"/>
          <w:numId w:val="6"/>
        </w:numPr>
        <w:tabs>
          <w:tab w:val="right" w:pos="10080"/>
        </w:tabs>
        <w:rPr>
          <w:rFonts w:ascii="Arial Nova" w:hAnsi="Arial Nova"/>
          <w:sz w:val="18"/>
          <w:szCs w:val="18"/>
        </w:rPr>
      </w:pPr>
      <w:r w:rsidRPr="002A0977">
        <w:rPr>
          <w:rFonts w:ascii="Arial Nova" w:hAnsi="Arial Nova"/>
          <w:sz w:val="18"/>
          <w:szCs w:val="18"/>
        </w:rPr>
        <w:t xml:space="preserve">Shaped an Enterprise Social Networking strategy directed at cultivating a high-performance culture, augmenting informal learning, propelling collaboration, and increasing productivity. Mentored project leads in integrating social networking concepts into their programs and solutions. </w:t>
      </w:r>
    </w:p>
    <w:p w14:paraId="096FA97F" w14:textId="77777777" w:rsidR="00FE70A7" w:rsidRPr="002A0977" w:rsidRDefault="00FE70A7" w:rsidP="00FE70A7">
      <w:pPr>
        <w:pStyle w:val="ListParagraph"/>
        <w:numPr>
          <w:ilvl w:val="0"/>
          <w:numId w:val="6"/>
        </w:numPr>
        <w:tabs>
          <w:tab w:val="right" w:pos="10080"/>
        </w:tabs>
        <w:rPr>
          <w:rFonts w:ascii="Arial Nova" w:hAnsi="Arial Nova"/>
          <w:sz w:val="18"/>
          <w:szCs w:val="18"/>
        </w:rPr>
      </w:pPr>
      <w:r w:rsidRPr="002A0977">
        <w:rPr>
          <w:rFonts w:ascii="Arial Nova" w:hAnsi="Arial Nova"/>
          <w:sz w:val="18"/>
          <w:szCs w:val="18"/>
        </w:rPr>
        <w:t>Partnered with HR Change Management team to execute successful change projects affecting 100,000+ employees in 90+ countries; notable projects include introduction of a new global performance management (GPM) process, the transition from PeopleSoft to Workday, and the execution of HR On Demand.</w:t>
      </w:r>
    </w:p>
    <w:p w14:paraId="1BC629E8" w14:textId="77777777" w:rsidR="00FE70A7" w:rsidRPr="002A0977" w:rsidRDefault="00FE70A7" w:rsidP="00FE70A7">
      <w:pPr>
        <w:tabs>
          <w:tab w:val="right" w:pos="10080"/>
        </w:tabs>
        <w:ind w:left="360"/>
        <w:rPr>
          <w:rFonts w:ascii="Arial Nova" w:hAnsi="Arial Nova"/>
          <w:sz w:val="18"/>
          <w:szCs w:val="18"/>
        </w:rPr>
      </w:pPr>
    </w:p>
    <w:p w14:paraId="1C4268AC" w14:textId="06A9FF7B" w:rsidR="00FE70A7" w:rsidRPr="002A0977" w:rsidRDefault="00FE70A7" w:rsidP="00FE70A7">
      <w:pPr>
        <w:tabs>
          <w:tab w:val="left" w:pos="9360"/>
          <w:tab w:val="right" w:pos="10080"/>
        </w:tabs>
        <w:rPr>
          <w:rFonts w:ascii="Arial Nova" w:hAnsi="Arial Nova"/>
          <w:sz w:val="18"/>
          <w:szCs w:val="18"/>
        </w:rPr>
      </w:pPr>
      <w:r w:rsidRPr="002A0977">
        <w:rPr>
          <w:rFonts w:ascii="Arial Nova" w:hAnsi="Arial Nova"/>
          <w:b/>
          <w:bCs/>
          <w:sz w:val="18"/>
          <w:szCs w:val="18"/>
        </w:rPr>
        <w:t xml:space="preserve">Manager/Sr. Manager - Global Talent Acquisition – Branding &amp; Operational Excellence, </w:t>
      </w:r>
      <w:r w:rsidRPr="002A0977">
        <w:rPr>
          <w:rFonts w:ascii="Arial Nova" w:hAnsi="Arial Nova"/>
          <w:b/>
          <w:bCs/>
          <w:sz w:val="18"/>
          <w:szCs w:val="18"/>
        </w:rPr>
        <w:tab/>
      </w:r>
      <w:r w:rsidR="008B2F78">
        <w:rPr>
          <w:rFonts w:ascii="Arial Nova" w:hAnsi="Arial Nova"/>
          <w:b/>
          <w:bCs/>
          <w:sz w:val="18"/>
          <w:szCs w:val="18"/>
        </w:rPr>
        <w:t xml:space="preserve">          </w:t>
      </w:r>
      <w:r w:rsidRPr="002A0977">
        <w:rPr>
          <w:rFonts w:ascii="Arial Nova" w:hAnsi="Arial Nova"/>
          <w:b/>
          <w:bCs/>
          <w:sz w:val="18"/>
          <w:szCs w:val="18"/>
        </w:rPr>
        <w:t>2009 - 2012</w:t>
      </w:r>
    </w:p>
    <w:p w14:paraId="3AB65B96" w14:textId="77777777" w:rsidR="00FE70A7" w:rsidRPr="002A0977" w:rsidRDefault="00FE70A7" w:rsidP="00FE70A7">
      <w:pPr>
        <w:tabs>
          <w:tab w:val="right" w:pos="10080"/>
        </w:tabs>
        <w:rPr>
          <w:rFonts w:ascii="Arial Nova" w:hAnsi="Arial Nova"/>
          <w:sz w:val="18"/>
          <w:szCs w:val="18"/>
        </w:rPr>
      </w:pPr>
      <w:r w:rsidRPr="002A0977">
        <w:rPr>
          <w:rFonts w:ascii="Arial Nova" w:hAnsi="Arial Nova"/>
          <w:sz w:val="18"/>
          <w:szCs w:val="18"/>
        </w:rPr>
        <w:t xml:space="preserve">Unified Pfizer’s employer value proposition globally, branding Pfizer as an employer of choice, ensuring consistent and relevant use of the recruitment brand, increasing the visibility of open positions, and substantially improving the candidate experience.  </w:t>
      </w:r>
    </w:p>
    <w:p w14:paraId="00E45FD0" w14:textId="77777777" w:rsidR="00FE70A7" w:rsidRPr="002A0977" w:rsidRDefault="00FE70A7" w:rsidP="00FE70A7">
      <w:pPr>
        <w:pStyle w:val="ListParagraph"/>
        <w:numPr>
          <w:ilvl w:val="0"/>
          <w:numId w:val="6"/>
        </w:numPr>
        <w:tabs>
          <w:tab w:val="right" w:pos="10080"/>
        </w:tabs>
        <w:rPr>
          <w:rFonts w:ascii="Arial Nova" w:hAnsi="Arial Nova"/>
          <w:sz w:val="18"/>
          <w:szCs w:val="18"/>
        </w:rPr>
      </w:pPr>
      <w:r w:rsidRPr="002A0977">
        <w:rPr>
          <w:rFonts w:ascii="Arial Nova" w:hAnsi="Arial Nova"/>
          <w:sz w:val="18"/>
          <w:szCs w:val="18"/>
        </w:rPr>
        <w:t xml:space="preserve">Implemented and managed multi-channel employer branding and spearheaded media campaigns to target candidates from diverse demographics and regions resulting in increased visibility, membership and traffic across Pfizer social channels and a 44% increase in total traffic to global careers website.  </w:t>
      </w:r>
    </w:p>
    <w:p w14:paraId="543C6BA1" w14:textId="77777777" w:rsidR="00FE70A7" w:rsidRPr="00BB79A5" w:rsidRDefault="00FE70A7" w:rsidP="00FE70A7">
      <w:pPr>
        <w:tabs>
          <w:tab w:val="right" w:pos="10080"/>
        </w:tabs>
        <w:rPr>
          <w:rFonts w:ascii="Arial Nova" w:hAnsi="Arial Nova"/>
          <w:b/>
          <w:bCs/>
          <w:sz w:val="19"/>
          <w:szCs w:val="19"/>
        </w:rPr>
      </w:pPr>
    </w:p>
    <w:p w14:paraId="2CF9DAC1" w14:textId="77777777" w:rsidR="00FE70A7" w:rsidRDefault="00FE70A7" w:rsidP="00FE70A7">
      <w:pPr>
        <w:tabs>
          <w:tab w:val="right" w:pos="10080"/>
        </w:tabs>
        <w:jc w:val="center"/>
        <w:rPr>
          <w:rFonts w:ascii="Arial Nova" w:hAnsi="Arial Nova"/>
          <w:b/>
          <w:bCs/>
        </w:rPr>
      </w:pPr>
    </w:p>
    <w:p w14:paraId="0849E633" w14:textId="77777777" w:rsidR="00FE70A7" w:rsidRPr="00BB79A5" w:rsidRDefault="00FE70A7" w:rsidP="00FE70A7">
      <w:pPr>
        <w:tabs>
          <w:tab w:val="right" w:pos="10080"/>
        </w:tabs>
        <w:jc w:val="center"/>
        <w:rPr>
          <w:rFonts w:ascii="Arial Nova" w:hAnsi="Arial Nova"/>
          <w:b/>
          <w:bCs/>
        </w:rPr>
      </w:pPr>
      <w:r w:rsidRPr="00BB79A5">
        <w:rPr>
          <w:rFonts w:ascii="Arial Nova" w:hAnsi="Arial Nova"/>
          <w:b/>
          <w:bCs/>
        </w:rPr>
        <w:t>Additional Relevant Experience</w:t>
      </w:r>
    </w:p>
    <w:p w14:paraId="1610DBF7" w14:textId="32A355FC"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 xml:space="preserve">Pfizer, Inc., </w:t>
      </w:r>
      <w:r w:rsidR="008B2F78">
        <w:rPr>
          <w:rFonts w:ascii="Arial Nova" w:hAnsi="Arial Nova"/>
          <w:sz w:val="18"/>
          <w:szCs w:val="18"/>
        </w:rPr>
        <w:t>Groton, CT</w:t>
      </w:r>
      <w:r w:rsidRPr="002A0977">
        <w:rPr>
          <w:rFonts w:ascii="Arial Nova" w:hAnsi="Arial Nova"/>
          <w:b/>
          <w:bCs/>
          <w:sz w:val="18"/>
          <w:szCs w:val="18"/>
        </w:rPr>
        <w:t xml:space="preserve"> </w:t>
      </w:r>
    </w:p>
    <w:p w14:paraId="1FD3575E" w14:textId="77777777"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University Relations Outreach, Human Resources - Early Talent</w:t>
      </w:r>
    </w:p>
    <w:p w14:paraId="09CB7350" w14:textId="77777777"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Global R&amp;D – Research Recruiting, Advisor/Sr. Advisor</w:t>
      </w:r>
    </w:p>
    <w:p w14:paraId="5D138673" w14:textId="77777777" w:rsidR="00FE70A7" w:rsidRPr="002A0977" w:rsidRDefault="00FE70A7" w:rsidP="00FE70A7">
      <w:pPr>
        <w:tabs>
          <w:tab w:val="right" w:pos="10080"/>
        </w:tabs>
        <w:rPr>
          <w:rFonts w:ascii="Arial Nova" w:hAnsi="Arial Nova"/>
          <w:b/>
          <w:bCs/>
          <w:sz w:val="18"/>
          <w:szCs w:val="18"/>
        </w:rPr>
      </w:pPr>
    </w:p>
    <w:p w14:paraId="5119C111" w14:textId="405010ED"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 xml:space="preserve">Manpower at Pfizer, </w:t>
      </w:r>
      <w:r w:rsidR="008B2F78">
        <w:rPr>
          <w:rFonts w:ascii="Arial Nova" w:hAnsi="Arial Nova"/>
          <w:sz w:val="18"/>
          <w:szCs w:val="18"/>
        </w:rPr>
        <w:t>Groton, CT</w:t>
      </w:r>
      <w:r w:rsidRPr="002A0977">
        <w:rPr>
          <w:rFonts w:ascii="Arial Nova" w:hAnsi="Arial Nova"/>
          <w:b/>
          <w:bCs/>
          <w:sz w:val="18"/>
          <w:szCs w:val="18"/>
        </w:rPr>
        <w:tab/>
      </w:r>
    </w:p>
    <w:p w14:paraId="64109A77" w14:textId="77777777" w:rsidR="00FE70A7" w:rsidRPr="002A0977" w:rsidRDefault="00FE70A7" w:rsidP="00FE70A7">
      <w:pPr>
        <w:tabs>
          <w:tab w:val="right" w:pos="10080"/>
        </w:tabs>
        <w:rPr>
          <w:rFonts w:ascii="Arial Nova" w:hAnsi="Arial Nova"/>
          <w:sz w:val="18"/>
          <w:szCs w:val="18"/>
        </w:rPr>
      </w:pPr>
      <w:r w:rsidRPr="002A0977">
        <w:rPr>
          <w:rFonts w:ascii="Arial Nova" w:hAnsi="Arial Nova"/>
          <w:b/>
          <w:bCs/>
          <w:sz w:val="18"/>
          <w:szCs w:val="18"/>
        </w:rPr>
        <w:t>Contract Project Coordinator</w:t>
      </w:r>
    </w:p>
    <w:p w14:paraId="6C02B9A5" w14:textId="77777777" w:rsidR="00FE70A7" w:rsidRPr="002A0977" w:rsidRDefault="00FE70A7" w:rsidP="00FE70A7">
      <w:pPr>
        <w:tabs>
          <w:tab w:val="right" w:pos="10080"/>
        </w:tabs>
        <w:rPr>
          <w:rFonts w:ascii="Arial Nova" w:hAnsi="Arial Nova"/>
          <w:b/>
          <w:bCs/>
          <w:sz w:val="18"/>
          <w:szCs w:val="18"/>
        </w:rPr>
      </w:pPr>
    </w:p>
    <w:p w14:paraId="3F98D6CB" w14:textId="77777777"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 xml:space="preserve">Maine Coast Book Shop </w:t>
      </w:r>
      <w:r w:rsidRPr="002A0977">
        <w:rPr>
          <w:rFonts w:ascii="Arial Nova" w:hAnsi="Arial Nova"/>
          <w:sz w:val="18"/>
          <w:szCs w:val="18"/>
        </w:rPr>
        <w:t>- Damariscotta, ME</w:t>
      </w:r>
      <w:r w:rsidRPr="002A0977">
        <w:rPr>
          <w:rFonts w:ascii="Arial Nova" w:hAnsi="Arial Nova"/>
          <w:sz w:val="18"/>
          <w:szCs w:val="18"/>
        </w:rPr>
        <w:tab/>
      </w:r>
    </w:p>
    <w:p w14:paraId="6574FA24" w14:textId="77777777"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Assistant Manager</w:t>
      </w:r>
    </w:p>
    <w:p w14:paraId="53AD3375" w14:textId="77777777" w:rsidR="00FE70A7" w:rsidRPr="002A0977" w:rsidRDefault="00FE70A7" w:rsidP="00FE70A7">
      <w:pPr>
        <w:tabs>
          <w:tab w:val="right" w:pos="10080"/>
        </w:tabs>
        <w:rPr>
          <w:rFonts w:ascii="Arial Nova" w:hAnsi="Arial Nova"/>
          <w:b/>
          <w:bCs/>
          <w:sz w:val="18"/>
          <w:szCs w:val="18"/>
        </w:rPr>
      </w:pPr>
    </w:p>
    <w:p w14:paraId="369BFD6D" w14:textId="77777777"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 xml:space="preserve">Oliver Staffing &amp; Executive Word Processing, </w:t>
      </w:r>
      <w:r w:rsidRPr="002A0977">
        <w:rPr>
          <w:rFonts w:ascii="Arial Nova" w:hAnsi="Arial Nova"/>
          <w:sz w:val="18"/>
          <w:szCs w:val="18"/>
        </w:rPr>
        <w:t>New York, NY</w:t>
      </w:r>
      <w:r w:rsidRPr="002A0977">
        <w:rPr>
          <w:rFonts w:ascii="Arial Nova" w:hAnsi="Arial Nova"/>
          <w:sz w:val="18"/>
          <w:szCs w:val="18"/>
        </w:rPr>
        <w:tab/>
      </w:r>
    </w:p>
    <w:p w14:paraId="195603FC" w14:textId="77777777"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Executive Assistant / Recruitment Coordinator</w:t>
      </w:r>
    </w:p>
    <w:p w14:paraId="13E395AB" w14:textId="77777777" w:rsidR="00FE70A7" w:rsidRPr="002A0977" w:rsidRDefault="00FE70A7" w:rsidP="00FE70A7">
      <w:pPr>
        <w:tabs>
          <w:tab w:val="right" w:pos="10080"/>
        </w:tabs>
        <w:rPr>
          <w:rFonts w:ascii="Arial Nova" w:hAnsi="Arial Nova"/>
          <w:b/>
          <w:bCs/>
          <w:sz w:val="18"/>
          <w:szCs w:val="18"/>
        </w:rPr>
      </w:pPr>
    </w:p>
    <w:p w14:paraId="1CF180AA" w14:textId="77777777"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 xml:space="preserve">King Tele Services, </w:t>
      </w:r>
      <w:r w:rsidRPr="002A0977">
        <w:rPr>
          <w:rFonts w:ascii="Arial Nova" w:hAnsi="Arial Nova"/>
          <w:sz w:val="18"/>
          <w:szCs w:val="18"/>
        </w:rPr>
        <w:t>New York, NY</w:t>
      </w:r>
      <w:r w:rsidRPr="002A0977">
        <w:rPr>
          <w:rFonts w:ascii="Arial Nova" w:hAnsi="Arial Nova"/>
          <w:b/>
          <w:bCs/>
          <w:sz w:val="18"/>
          <w:szCs w:val="18"/>
        </w:rPr>
        <w:tab/>
      </w:r>
    </w:p>
    <w:p w14:paraId="77E1AE6E" w14:textId="77777777" w:rsidR="00FE70A7" w:rsidRPr="002A0977" w:rsidRDefault="00FE70A7" w:rsidP="00FE70A7">
      <w:pPr>
        <w:tabs>
          <w:tab w:val="right" w:pos="10080"/>
        </w:tabs>
        <w:rPr>
          <w:rFonts w:ascii="Arial Nova" w:hAnsi="Arial Nova"/>
          <w:b/>
          <w:bCs/>
          <w:sz w:val="18"/>
          <w:szCs w:val="18"/>
        </w:rPr>
      </w:pPr>
      <w:r w:rsidRPr="002A0977">
        <w:rPr>
          <w:rFonts w:ascii="Arial Nova" w:hAnsi="Arial Nova"/>
          <w:b/>
          <w:bCs/>
          <w:sz w:val="18"/>
          <w:szCs w:val="18"/>
        </w:rPr>
        <w:t>HR Assistant / Payroll Coordinator</w:t>
      </w:r>
    </w:p>
    <w:p w14:paraId="27EDA667" w14:textId="77777777" w:rsidR="00FE70A7" w:rsidRPr="00BB79A5" w:rsidRDefault="00FE70A7" w:rsidP="00FE70A7">
      <w:pPr>
        <w:tabs>
          <w:tab w:val="right" w:pos="10080"/>
        </w:tabs>
        <w:rPr>
          <w:rFonts w:ascii="Arial Nova" w:hAnsi="Arial Nova"/>
          <w:b/>
          <w:bCs/>
          <w:sz w:val="19"/>
          <w:szCs w:val="19"/>
        </w:rPr>
      </w:pPr>
    </w:p>
    <w:p w14:paraId="63157B3B" w14:textId="77777777" w:rsidR="00FE70A7" w:rsidRPr="00BB79A5" w:rsidRDefault="00FE70A7" w:rsidP="00FE70A7">
      <w:pPr>
        <w:tabs>
          <w:tab w:val="right" w:pos="10080"/>
        </w:tabs>
        <w:rPr>
          <w:rFonts w:ascii="Arial Nova" w:hAnsi="Arial Nova"/>
          <w:sz w:val="19"/>
          <w:szCs w:val="19"/>
        </w:rPr>
      </w:pPr>
    </w:p>
    <w:p w14:paraId="4A258104" w14:textId="77777777" w:rsidR="00FE70A7" w:rsidRPr="003F4EB1" w:rsidRDefault="00FE70A7" w:rsidP="00FE70A7">
      <w:pPr>
        <w:tabs>
          <w:tab w:val="right" w:pos="10080"/>
        </w:tabs>
        <w:jc w:val="center"/>
        <w:rPr>
          <w:rFonts w:ascii="Arial Nova" w:hAnsi="Arial Nova"/>
          <w:b/>
          <w:bCs/>
        </w:rPr>
      </w:pPr>
      <w:r w:rsidRPr="003F4EB1">
        <w:rPr>
          <w:rFonts w:ascii="Arial Nova" w:hAnsi="Arial Nova"/>
          <w:b/>
          <w:bCs/>
        </w:rPr>
        <w:t>Education</w:t>
      </w:r>
    </w:p>
    <w:p w14:paraId="1BD35697" w14:textId="77777777" w:rsidR="00FE70A7" w:rsidRPr="002A0977" w:rsidRDefault="00FE70A7" w:rsidP="00FE70A7">
      <w:pPr>
        <w:tabs>
          <w:tab w:val="right" w:pos="10080"/>
        </w:tabs>
        <w:jc w:val="center"/>
        <w:rPr>
          <w:rFonts w:ascii="Arial Nova" w:hAnsi="Arial Nova"/>
          <w:b/>
          <w:bCs/>
          <w:sz w:val="18"/>
          <w:szCs w:val="18"/>
        </w:rPr>
      </w:pPr>
      <w:r w:rsidRPr="002A0977">
        <w:rPr>
          <w:rFonts w:ascii="Arial Nova" w:hAnsi="Arial Nova"/>
          <w:b/>
          <w:bCs/>
          <w:sz w:val="18"/>
          <w:szCs w:val="18"/>
        </w:rPr>
        <w:t>Bachelor of Arts (B.A.) Zoology with Concentration in Public Relations</w:t>
      </w:r>
      <w:r w:rsidRPr="002A0977">
        <w:rPr>
          <w:rFonts w:ascii="Arial Nova" w:hAnsi="Arial Nova"/>
          <w:sz w:val="18"/>
          <w:szCs w:val="18"/>
        </w:rPr>
        <w:t>,</w:t>
      </w:r>
    </w:p>
    <w:p w14:paraId="15AD940F" w14:textId="77777777" w:rsidR="00FE70A7" w:rsidRPr="002A0977" w:rsidRDefault="00FE70A7" w:rsidP="00FE70A7">
      <w:pPr>
        <w:tabs>
          <w:tab w:val="right" w:pos="10080"/>
        </w:tabs>
        <w:jc w:val="center"/>
        <w:rPr>
          <w:rFonts w:ascii="Arial Nova" w:hAnsi="Arial Nova"/>
          <w:sz w:val="18"/>
          <w:szCs w:val="18"/>
        </w:rPr>
      </w:pPr>
      <w:r w:rsidRPr="002A0977">
        <w:rPr>
          <w:rFonts w:ascii="Arial Nova" w:hAnsi="Arial Nova"/>
          <w:sz w:val="18"/>
          <w:szCs w:val="18"/>
        </w:rPr>
        <w:t>University of Maine, Orono, ME</w:t>
      </w:r>
    </w:p>
    <w:p w14:paraId="3F15B594" w14:textId="77777777" w:rsidR="00FE70A7" w:rsidRDefault="00FE70A7" w:rsidP="00FE70A7">
      <w:pPr>
        <w:tabs>
          <w:tab w:val="right" w:pos="10080"/>
        </w:tabs>
        <w:jc w:val="center"/>
        <w:rPr>
          <w:rFonts w:ascii="Arial Nova" w:hAnsi="Arial Nova"/>
          <w:b/>
          <w:bCs/>
          <w:sz w:val="19"/>
          <w:szCs w:val="19"/>
        </w:rPr>
      </w:pPr>
    </w:p>
    <w:p w14:paraId="3EE3B619" w14:textId="77777777" w:rsidR="00FE70A7" w:rsidRDefault="00FE70A7" w:rsidP="00FE70A7">
      <w:pPr>
        <w:tabs>
          <w:tab w:val="right" w:pos="10080"/>
        </w:tabs>
        <w:jc w:val="center"/>
        <w:rPr>
          <w:rFonts w:ascii="Arial Nova" w:hAnsi="Arial Nova"/>
          <w:b/>
          <w:bCs/>
        </w:rPr>
      </w:pPr>
    </w:p>
    <w:p w14:paraId="40CDB3ED" w14:textId="77777777" w:rsidR="00FE70A7" w:rsidRPr="003F4EB1" w:rsidRDefault="00FE70A7" w:rsidP="00FE70A7">
      <w:pPr>
        <w:tabs>
          <w:tab w:val="right" w:pos="10080"/>
        </w:tabs>
        <w:jc w:val="center"/>
        <w:rPr>
          <w:rFonts w:ascii="Arial Nova" w:hAnsi="Arial Nova"/>
          <w:b/>
          <w:bCs/>
        </w:rPr>
      </w:pPr>
      <w:r w:rsidRPr="003F4EB1">
        <w:rPr>
          <w:rFonts w:ascii="Arial Nova" w:hAnsi="Arial Nova"/>
          <w:b/>
          <w:bCs/>
        </w:rPr>
        <w:t>Trainings &amp; Certifications</w:t>
      </w:r>
    </w:p>
    <w:p w14:paraId="2E7C5295" w14:textId="77777777" w:rsidR="00FE70A7" w:rsidRPr="002A0977" w:rsidRDefault="00FE70A7" w:rsidP="004A5FEE">
      <w:pPr>
        <w:pStyle w:val="ListParagraph"/>
        <w:numPr>
          <w:ilvl w:val="0"/>
          <w:numId w:val="7"/>
        </w:numPr>
        <w:tabs>
          <w:tab w:val="right" w:pos="10080"/>
        </w:tabs>
        <w:ind w:left="360"/>
        <w:rPr>
          <w:rFonts w:ascii="Arial Nova" w:hAnsi="Arial Nova"/>
          <w:sz w:val="18"/>
          <w:szCs w:val="18"/>
        </w:rPr>
      </w:pPr>
      <w:r w:rsidRPr="002A0977">
        <w:rPr>
          <w:rFonts w:ascii="Arial Nova" w:hAnsi="Arial Nova"/>
          <w:b/>
          <w:bCs/>
          <w:sz w:val="18"/>
          <w:szCs w:val="18"/>
        </w:rPr>
        <w:t>Herrmann® Digital Certified Practitioner:</w:t>
      </w:r>
      <w:r w:rsidRPr="002A0977">
        <w:rPr>
          <w:rFonts w:ascii="Arial Nova" w:hAnsi="Arial Nova"/>
          <w:sz w:val="18"/>
          <w:szCs w:val="18"/>
        </w:rPr>
        <w:t xml:space="preserve"> Skilled in administering and interpreting the Herrmann Brain Dominance Instrument (HBDI®) to enhance team dynamics, communication, and problem-solving through Whole Brain® Thinking methodologies. | Herrmann International</w:t>
      </w:r>
    </w:p>
    <w:p w14:paraId="7278DC8B" w14:textId="77777777" w:rsidR="00FE70A7" w:rsidRPr="002A0977" w:rsidRDefault="00FE70A7" w:rsidP="004A5FEE">
      <w:pPr>
        <w:pStyle w:val="ListParagraph"/>
        <w:numPr>
          <w:ilvl w:val="0"/>
          <w:numId w:val="7"/>
        </w:numPr>
        <w:tabs>
          <w:tab w:val="right" w:pos="10080"/>
        </w:tabs>
        <w:ind w:left="360"/>
        <w:rPr>
          <w:rFonts w:ascii="Arial Nova" w:hAnsi="Arial Nova"/>
          <w:sz w:val="18"/>
          <w:szCs w:val="18"/>
        </w:rPr>
      </w:pPr>
      <w:r w:rsidRPr="002A0977">
        <w:rPr>
          <w:rFonts w:ascii="Arial Nova" w:hAnsi="Arial Nova"/>
          <w:b/>
          <w:bCs/>
          <w:sz w:val="18"/>
          <w:szCs w:val="18"/>
        </w:rPr>
        <w:t>Strategic Organization Design:</w:t>
      </w:r>
      <w:r w:rsidRPr="002A0977">
        <w:rPr>
          <w:rFonts w:ascii="Arial Nova" w:hAnsi="Arial Nova"/>
          <w:sz w:val="18"/>
          <w:szCs w:val="18"/>
        </w:rPr>
        <w:t xml:space="preserve"> Proficient in designing and implementing strategic organizational structures to enhance efficiency and align with business goals. | Center for Effective Organizations, USC Marshall School of Business.</w:t>
      </w:r>
    </w:p>
    <w:p w14:paraId="21B1A61A" w14:textId="77777777" w:rsidR="00FE70A7" w:rsidRPr="002A0977" w:rsidRDefault="00FE70A7" w:rsidP="004A5FEE">
      <w:pPr>
        <w:pStyle w:val="ListParagraph"/>
        <w:numPr>
          <w:ilvl w:val="0"/>
          <w:numId w:val="7"/>
        </w:numPr>
        <w:tabs>
          <w:tab w:val="right" w:pos="10080"/>
        </w:tabs>
        <w:ind w:left="360"/>
        <w:rPr>
          <w:rFonts w:ascii="Arial Nova" w:hAnsi="Arial Nova"/>
          <w:sz w:val="18"/>
          <w:szCs w:val="18"/>
        </w:rPr>
      </w:pPr>
      <w:r w:rsidRPr="002A0977">
        <w:rPr>
          <w:rFonts w:ascii="Arial Nova" w:hAnsi="Arial Nova"/>
          <w:b/>
          <w:bCs/>
          <w:sz w:val="18"/>
          <w:szCs w:val="18"/>
        </w:rPr>
        <w:t>People Fuel:</w:t>
      </w:r>
      <w:r w:rsidRPr="002A0977">
        <w:rPr>
          <w:rFonts w:ascii="Arial Nova" w:hAnsi="Arial Nova"/>
          <w:sz w:val="18"/>
          <w:szCs w:val="18"/>
        </w:rPr>
        <w:t xml:space="preserve"> Certified by The Energy Project. Expert in building individual capacity by teaching people how to manage their energy, leading to improved productivity and well-being. | The Energy Project.</w:t>
      </w:r>
    </w:p>
    <w:p w14:paraId="373DF29C" w14:textId="77777777" w:rsidR="00FE70A7" w:rsidRPr="002A0977" w:rsidRDefault="00FE70A7" w:rsidP="004A5FEE">
      <w:pPr>
        <w:pStyle w:val="ListParagraph"/>
        <w:numPr>
          <w:ilvl w:val="0"/>
          <w:numId w:val="7"/>
        </w:numPr>
        <w:tabs>
          <w:tab w:val="right" w:pos="10080"/>
        </w:tabs>
        <w:ind w:left="360"/>
        <w:rPr>
          <w:rFonts w:ascii="Arial Nova" w:hAnsi="Arial Nova"/>
          <w:sz w:val="18"/>
          <w:szCs w:val="18"/>
        </w:rPr>
      </w:pPr>
      <w:r w:rsidRPr="002A0977">
        <w:rPr>
          <w:rFonts w:ascii="Arial Nova" w:hAnsi="Arial Nova"/>
          <w:b/>
          <w:bCs/>
          <w:sz w:val="18"/>
          <w:szCs w:val="18"/>
        </w:rPr>
        <w:t>Leader Fuel:</w:t>
      </w:r>
      <w:r w:rsidRPr="002A0977">
        <w:rPr>
          <w:rFonts w:ascii="Arial Nova" w:hAnsi="Arial Nova"/>
          <w:sz w:val="18"/>
          <w:szCs w:val="18"/>
        </w:rPr>
        <w:t xml:space="preserve"> Skilled in helping leaders manage the energy of their teams, fostering a high-performance culture and enhancing team engagement. | The Energy Project.</w:t>
      </w:r>
    </w:p>
    <w:p w14:paraId="5E91293B" w14:textId="77777777" w:rsidR="00FE70A7" w:rsidRPr="002A0977" w:rsidRDefault="00FE70A7" w:rsidP="004A5FEE">
      <w:pPr>
        <w:pStyle w:val="ListParagraph"/>
        <w:numPr>
          <w:ilvl w:val="0"/>
          <w:numId w:val="7"/>
        </w:numPr>
        <w:tabs>
          <w:tab w:val="right" w:pos="10080"/>
        </w:tabs>
        <w:ind w:left="360"/>
        <w:rPr>
          <w:rFonts w:ascii="Arial Nova" w:hAnsi="Arial Nova"/>
          <w:sz w:val="18"/>
          <w:szCs w:val="18"/>
        </w:rPr>
      </w:pPr>
      <w:r w:rsidRPr="002A0977">
        <w:rPr>
          <w:rFonts w:ascii="Arial Nova" w:hAnsi="Arial Nova"/>
          <w:b/>
          <w:bCs/>
          <w:sz w:val="18"/>
          <w:szCs w:val="18"/>
        </w:rPr>
        <w:t>Reality-Based Leadership:</w:t>
      </w:r>
      <w:r w:rsidRPr="002A0977">
        <w:rPr>
          <w:rFonts w:ascii="Arial Nova" w:hAnsi="Arial Nova"/>
          <w:sz w:val="18"/>
          <w:szCs w:val="18"/>
        </w:rPr>
        <w:t xml:space="preserve"> Adept at cultivating happiness, reducing workplace drama, and hardwiring accountability to drive organizational success. | Cy Wakeman Group.</w:t>
      </w:r>
    </w:p>
    <w:p w14:paraId="01E79F1E" w14:textId="77777777" w:rsidR="00FE70A7" w:rsidRPr="002A0977" w:rsidRDefault="00FE70A7" w:rsidP="004A5FEE">
      <w:pPr>
        <w:pStyle w:val="ListParagraph"/>
        <w:numPr>
          <w:ilvl w:val="0"/>
          <w:numId w:val="7"/>
        </w:numPr>
        <w:tabs>
          <w:tab w:val="right" w:pos="10080"/>
        </w:tabs>
        <w:ind w:left="360"/>
        <w:rPr>
          <w:rFonts w:ascii="Arial Nova" w:hAnsi="Arial Nova"/>
          <w:sz w:val="18"/>
          <w:szCs w:val="18"/>
        </w:rPr>
      </w:pPr>
      <w:r w:rsidRPr="002A0977">
        <w:rPr>
          <w:rFonts w:ascii="Arial Nova" w:hAnsi="Arial Nova"/>
          <w:b/>
          <w:bCs/>
          <w:sz w:val="18"/>
          <w:szCs w:val="18"/>
        </w:rPr>
        <w:t>Igniting Creative Potential:</w:t>
      </w:r>
      <w:r w:rsidRPr="002A0977">
        <w:rPr>
          <w:rFonts w:ascii="Arial Nova" w:hAnsi="Arial Nova"/>
          <w:sz w:val="18"/>
          <w:szCs w:val="18"/>
        </w:rPr>
        <w:t xml:space="preserve"> Experienced in facilitating idea generation and problem-solving sessions to unlock creative potential and drive innovation | Creative Problem-Solving Group.</w:t>
      </w:r>
    </w:p>
    <w:p w14:paraId="4D6446D2" w14:textId="77777777" w:rsidR="00FE70A7" w:rsidRDefault="00FE70A7" w:rsidP="004A5FEE"/>
    <w:sectPr w:rsidR="00FE70A7" w:rsidSect="00FE70A7">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523A" w14:textId="77777777" w:rsidR="007C26C3" w:rsidRDefault="007C26C3">
      <w:r>
        <w:separator/>
      </w:r>
    </w:p>
  </w:endnote>
  <w:endnote w:type="continuationSeparator" w:id="0">
    <w:p w14:paraId="2A8F7D79" w14:textId="77777777" w:rsidR="007C26C3" w:rsidRDefault="007C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DB0C" w14:textId="77777777" w:rsidR="004B02C1" w:rsidRDefault="004B0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BF79" w14:textId="77777777" w:rsidR="004B02C1" w:rsidRDefault="004B0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EF35" w14:textId="77777777" w:rsidR="004B02C1" w:rsidRDefault="004B0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73B2A" w14:textId="77777777" w:rsidR="007C26C3" w:rsidRDefault="007C26C3">
      <w:r>
        <w:separator/>
      </w:r>
    </w:p>
  </w:footnote>
  <w:footnote w:type="continuationSeparator" w:id="0">
    <w:p w14:paraId="09EF0E4B" w14:textId="77777777" w:rsidR="007C26C3" w:rsidRDefault="007C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4EB8" w14:textId="77777777" w:rsidR="004B02C1" w:rsidRDefault="00000000">
    <w:pPr>
      <w:pStyle w:val="Header"/>
    </w:pPr>
    <w:r>
      <w:rPr>
        <w:noProof/>
      </w:rPr>
      <w:pict w14:anchorId="35058AC8">
        <v:shapetype id="_x0000_t202" coordsize="21600,21600" o:spt="202" path="m,l,21600r21600,l21600,xe">
          <v:stroke joinstyle="miter"/>
          <v:path gradientshapeok="t" o:connecttype="rect"/>
        </v:shapetype>
        <v:shape id="PowerPlusWaterMarkObject133103964" o:spid="_x0000_s1026" type="#_x0000_t202" style="position:absolute;margin-left:0;margin-top:0;width:529.6pt;height:231.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w:txbxContent>
              <w:p w14:paraId="2755185C" w14:textId="77777777" w:rsidR="004B02C1" w:rsidRDefault="00000000" w:rsidP="00007688">
                <w:pPr>
                  <w:jc w:val="center"/>
                  <w:rPr>
                    <w:rFonts w:ascii="Calibri" w:hAnsi="Calibri" w:cs="Calibri"/>
                    <w:color w:val="C0C0C0"/>
                    <w:kern w:val="0"/>
                    <w:sz w:val="72"/>
                    <w:szCs w:val="72"/>
                    <w14:ligatures w14:val="none"/>
                  </w:rPr>
                </w:pPr>
                <w:r>
                  <w:rPr>
                    <w:rFonts w:ascii="Calibri" w:hAnsi="Calibri" w:cs="Calibri"/>
                    <w:color w:val="C0C0C0"/>
                    <w:sz w:val="72"/>
                    <w:szCs w:val="72"/>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0CBD4" w14:textId="15DDC891" w:rsidR="004B02C1" w:rsidRDefault="004B0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109F" w14:textId="77777777" w:rsidR="004B02C1" w:rsidRDefault="00000000">
    <w:pPr>
      <w:pStyle w:val="Header"/>
    </w:pPr>
    <w:r>
      <w:rPr>
        <w:noProof/>
      </w:rPr>
      <w:pict w14:anchorId="249EB37E">
        <v:shapetype id="_x0000_t202" coordsize="21600,21600" o:spt="202" path="m,l,21600r21600,l21600,xe">
          <v:stroke joinstyle="miter"/>
          <v:path gradientshapeok="t" o:connecttype="rect"/>
        </v:shapetype>
        <v:shape id="PowerPlusWaterMarkObject133103963" o:spid="_x0000_s1025" type="#_x0000_t202" style="position:absolute;margin-left:0;margin-top:0;width:529.6pt;height:231.7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" o:allowincell="f" filled="f" stroked="f">
          <v:stroke joinstyle="round"/>
          <o:lock v:ext="edit" rotation="t" aspectratio="t" verticies="t" adjusthandles="t" grouping="t" shapetype="t"/>
          <v:textbox>
            <w:txbxContent>
              <w:p w14:paraId="68C4BEBF" w14:textId="77777777" w:rsidR="004B02C1" w:rsidRDefault="00000000" w:rsidP="00357D7D">
                <w:pPr>
                  <w:jc w:val="center"/>
                  <w:rPr>
                    <w:rFonts w:ascii="Calibri" w:hAnsi="Calibri" w:cs="Calibri"/>
                    <w:color w:val="C0C0C0"/>
                    <w:kern w:val="0"/>
                    <w:sz w:val="72"/>
                    <w:szCs w:val="72"/>
                    <w14:ligatures w14:val="none"/>
                  </w:rPr>
                </w:pPr>
                <w:r>
                  <w:rPr>
                    <w:rFonts w:ascii="Calibri" w:hAnsi="Calibri" w:cs="Calibri"/>
                    <w:color w:val="C0C0C0"/>
                    <w:sz w:val="72"/>
                    <w:szCs w:val="72"/>
                  </w:rPr>
                  <w:t>DRAFT</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1945"/>
    <w:multiLevelType w:val="hybridMultilevel"/>
    <w:tmpl w:val="6726B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267F1"/>
    <w:multiLevelType w:val="hybridMultilevel"/>
    <w:tmpl w:val="1AD8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96F68"/>
    <w:multiLevelType w:val="hybridMultilevel"/>
    <w:tmpl w:val="6BDC4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C015A"/>
    <w:multiLevelType w:val="hybridMultilevel"/>
    <w:tmpl w:val="EEFA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A71B2"/>
    <w:multiLevelType w:val="hybridMultilevel"/>
    <w:tmpl w:val="5882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C7341"/>
    <w:multiLevelType w:val="hybridMultilevel"/>
    <w:tmpl w:val="A85C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5411D"/>
    <w:multiLevelType w:val="hybridMultilevel"/>
    <w:tmpl w:val="8914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72D82"/>
    <w:multiLevelType w:val="hybridMultilevel"/>
    <w:tmpl w:val="12BE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295882">
    <w:abstractNumId w:val="2"/>
  </w:num>
  <w:num w:numId="2" w16cid:durableId="898708491">
    <w:abstractNumId w:val="6"/>
  </w:num>
  <w:num w:numId="3" w16cid:durableId="461702537">
    <w:abstractNumId w:val="1"/>
  </w:num>
  <w:num w:numId="4" w16cid:durableId="268465986">
    <w:abstractNumId w:val="7"/>
  </w:num>
  <w:num w:numId="5" w16cid:durableId="1504778124">
    <w:abstractNumId w:val="0"/>
  </w:num>
  <w:num w:numId="6" w16cid:durableId="1799643650">
    <w:abstractNumId w:val="4"/>
  </w:num>
  <w:num w:numId="7" w16cid:durableId="961183176">
    <w:abstractNumId w:val="5"/>
  </w:num>
  <w:num w:numId="8" w16cid:durableId="508913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A7"/>
    <w:rsid w:val="000D151A"/>
    <w:rsid w:val="004A5FEE"/>
    <w:rsid w:val="004B02C1"/>
    <w:rsid w:val="00571F6E"/>
    <w:rsid w:val="007C26C3"/>
    <w:rsid w:val="007D38D1"/>
    <w:rsid w:val="008B2F78"/>
    <w:rsid w:val="008F2331"/>
    <w:rsid w:val="00952C19"/>
    <w:rsid w:val="00BD4A88"/>
    <w:rsid w:val="00D95E16"/>
    <w:rsid w:val="00FA7DCE"/>
    <w:rsid w:val="00FE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2A37"/>
  <w15:chartTrackingRefBased/>
  <w15:docId w15:val="{388CD5D2-CD98-704A-9F93-566C92D8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A7"/>
    <w:pPr>
      <w:spacing w:after="0" w:line="240" w:lineRule="auto"/>
    </w:pPr>
    <w:rPr>
      <w:sz w:val="22"/>
      <w:szCs w:val="22"/>
      <w:lang w:val="en-AU"/>
    </w:rPr>
  </w:style>
  <w:style w:type="paragraph" w:styleId="Heading1">
    <w:name w:val="heading 1"/>
    <w:basedOn w:val="Normal"/>
    <w:next w:val="Normal"/>
    <w:link w:val="Heading1Char"/>
    <w:uiPriority w:val="9"/>
    <w:qFormat/>
    <w:rsid w:val="00FE7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0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0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0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0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0A7"/>
    <w:rPr>
      <w:rFonts w:eastAsiaTheme="majorEastAsia" w:cstheme="majorBidi"/>
      <w:color w:val="272727" w:themeColor="text1" w:themeTint="D8"/>
    </w:rPr>
  </w:style>
  <w:style w:type="paragraph" w:styleId="Title">
    <w:name w:val="Title"/>
    <w:basedOn w:val="Normal"/>
    <w:next w:val="Normal"/>
    <w:link w:val="TitleChar"/>
    <w:uiPriority w:val="10"/>
    <w:qFormat/>
    <w:rsid w:val="00FE70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0A7"/>
    <w:pPr>
      <w:spacing w:before="160"/>
      <w:jc w:val="center"/>
    </w:pPr>
    <w:rPr>
      <w:i/>
      <w:iCs/>
      <w:color w:val="404040" w:themeColor="text1" w:themeTint="BF"/>
    </w:rPr>
  </w:style>
  <w:style w:type="character" w:customStyle="1" w:styleId="QuoteChar">
    <w:name w:val="Quote Char"/>
    <w:basedOn w:val="DefaultParagraphFont"/>
    <w:link w:val="Quote"/>
    <w:uiPriority w:val="29"/>
    <w:rsid w:val="00FE70A7"/>
    <w:rPr>
      <w:i/>
      <w:iCs/>
      <w:color w:val="404040" w:themeColor="text1" w:themeTint="BF"/>
    </w:rPr>
  </w:style>
  <w:style w:type="paragraph" w:styleId="ListParagraph">
    <w:name w:val="List Paragraph"/>
    <w:basedOn w:val="Normal"/>
    <w:uiPriority w:val="34"/>
    <w:qFormat/>
    <w:rsid w:val="00FE70A7"/>
    <w:pPr>
      <w:ind w:left="720"/>
      <w:contextualSpacing/>
    </w:pPr>
  </w:style>
  <w:style w:type="character" w:styleId="IntenseEmphasis">
    <w:name w:val="Intense Emphasis"/>
    <w:basedOn w:val="DefaultParagraphFont"/>
    <w:uiPriority w:val="21"/>
    <w:qFormat/>
    <w:rsid w:val="00FE70A7"/>
    <w:rPr>
      <w:i/>
      <w:iCs/>
      <w:color w:val="0F4761" w:themeColor="accent1" w:themeShade="BF"/>
    </w:rPr>
  </w:style>
  <w:style w:type="paragraph" w:styleId="IntenseQuote">
    <w:name w:val="Intense Quote"/>
    <w:basedOn w:val="Normal"/>
    <w:next w:val="Normal"/>
    <w:link w:val="IntenseQuoteChar"/>
    <w:uiPriority w:val="30"/>
    <w:qFormat/>
    <w:rsid w:val="00FE7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0A7"/>
    <w:rPr>
      <w:i/>
      <w:iCs/>
      <w:color w:val="0F4761" w:themeColor="accent1" w:themeShade="BF"/>
    </w:rPr>
  </w:style>
  <w:style w:type="character" w:styleId="IntenseReference">
    <w:name w:val="Intense Reference"/>
    <w:basedOn w:val="DefaultParagraphFont"/>
    <w:uiPriority w:val="32"/>
    <w:qFormat/>
    <w:rsid w:val="00FE70A7"/>
    <w:rPr>
      <w:b/>
      <w:bCs/>
      <w:smallCaps/>
      <w:color w:val="0F4761" w:themeColor="accent1" w:themeShade="BF"/>
      <w:spacing w:val="5"/>
    </w:rPr>
  </w:style>
  <w:style w:type="character" w:styleId="CommentReference">
    <w:name w:val="annotation reference"/>
    <w:basedOn w:val="DefaultParagraphFont"/>
    <w:uiPriority w:val="99"/>
    <w:semiHidden/>
    <w:unhideWhenUsed/>
    <w:rsid w:val="00FE70A7"/>
    <w:rPr>
      <w:sz w:val="16"/>
      <w:szCs w:val="16"/>
    </w:rPr>
  </w:style>
  <w:style w:type="paragraph" w:styleId="Header">
    <w:name w:val="header"/>
    <w:basedOn w:val="Normal"/>
    <w:link w:val="HeaderChar"/>
    <w:uiPriority w:val="99"/>
    <w:unhideWhenUsed/>
    <w:rsid w:val="00FE70A7"/>
    <w:pPr>
      <w:tabs>
        <w:tab w:val="center" w:pos="4680"/>
        <w:tab w:val="right" w:pos="9360"/>
      </w:tabs>
    </w:pPr>
  </w:style>
  <w:style w:type="character" w:customStyle="1" w:styleId="HeaderChar">
    <w:name w:val="Header Char"/>
    <w:basedOn w:val="DefaultParagraphFont"/>
    <w:link w:val="Header"/>
    <w:uiPriority w:val="99"/>
    <w:rsid w:val="00FE70A7"/>
    <w:rPr>
      <w:sz w:val="22"/>
      <w:szCs w:val="22"/>
      <w:lang w:val="en-AU"/>
    </w:rPr>
  </w:style>
  <w:style w:type="paragraph" w:styleId="Footer">
    <w:name w:val="footer"/>
    <w:basedOn w:val="Normal"/>
    <w:link w:val="FooterChar"/>
    <w:uiPriority w:val="99"/>
    <w:unhideWhenUsed/>
    <w:rsid w:val="00FE70A7"/>
    <w:pPr>
      <w:tabs>
        <w:tab w:val="center" w:pos="4680"/>
        <w:tab w:val="right" w:pos="9360"/>
      </w:tabs>
    </w:pPr>
  </w:style>
  <w:style w:type="character" w:customStyle="1" w:styleId="FooterChar">
    <w:name w:val="Footer Char"/>
    <w:basedOn w:val="DefaultParagraphFont"/>
    <w:link w:val="Footer"/>
    <w:uiPriority w:val="99"/>
    <w:rsid w:val="00FE70A7"/>
    <w:rPr>
      <w:sz w:val="22"/>
      <w:szCs w:val="22"/>
      <w:lang w:val="en-AU"/>
    </w:rPr>
  </w:style>
  <w:style w:type="character" w:styleId="Hyperlink">
    <w:name w:val="Hyperlink"/>
    <w:basedOn w:val="DefaultParagraphFont"/>
    <w:uiPriority w:val="99"/>
    <w:unhideWhenUsed/>
    <w:rsid w:val="008B2F78"/>
    <w:rPr>
      <w:color w:val="467886" w:themeColor="hyperlink"/>
      <w:u w:val="single"/>
    </w:rPr>
  </w:style>
  <w:style w:type="character" w:styleId="UnresolvedMention">
    <w:name w:val="Unresolved Mention"/>
    <w:basedOn w:val="DefaultParagraphFont"/>
    <w:uiPriority w:val="99"/>
    <w:semiHidden/>
    <w:unhideWhenUsed/>
    <w:rsid w:val="008B2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a@anchortoaspir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anna.danaher@icloud.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kedin.com/in/johannadanah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2271</Words>
  <Characters>12946</Characters>
  <Application>Microsoft Office Word</Application>
  <DocSecurity>0</DocSecurity>
  <Lines>107</Lines>
  <Paragraphs>30</Paragraphs>
  <ScaleCrop>false</ScaleCrop>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Lumarie Cordeiro</dc:creator>
  <cp:keywords/>
  <dc:description/>
  <cp:lastModifiedBy>Johanna Danaher</cp:lastModifiedBy>
  <cp:revision>5</cp:revision>
  <dcterms:created xsi:type="dcterms:W3CDTF">2025-03-01T17:55:00Z</dcterms:created>
  <dcterms:modified xsi:type="dcterms:W3CDTF">2025-03-10T16:21:00Z</dcterms:modified>
</cp:coreProperties>
</file>